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B524B" w14:textId="77777777" w:rsidR="004D523A" w:rsidRPr="00072F28" w:rsidRDefault="00C276D6" w:rsidP="00466A70">
      <w:pPr>
        <w:pStyle w:val="NoSpacing"/>
        <w:rPr>
          <w:rFonts w:ascii="Arial" w:hAnsi="Arial" w:cs="Arial"/>
          <w:sz w:val="24"/>
          <w:szCs w:val="24"/>
          <w:lang w:val="en-US"/>
        </w:rPr>
      </w:pPr>
      <w:r w:rsidRPr="00072F28">
        <w:rPr>
          <w:noProof/>
          <w:sz w:val="24"/>
          <w:szCs w:val="24"/>
          <w:lang w:eastAsia="en-GB"/>
        </w:rPr>
        <w:drawing>
          <wp:anchor distT="0" distB="0" distL="114300" distR="114300" simplePos="0" relativeHeight="251658240" behindDoc="0" locked="0" layoutInCell="1" allowOverlap="1" wp14:anchorId="32306452" wp14:editId="058563DA">
            <wp:simplePos x="0" y="0"/>
            <wp:positionH relativeFrom="column">
              <wp:posOffset>7879568</wp:posOffset>
            </wp:positionH>
            <wp:positionV relativeFrom="paragraph">
              <wp:posOffset>-170822</wp:posOffset>
            </wp:positionV>
            <wp:extent cx="778970" cy="803868"/>
            <wp:effectExtent l="0" t="0" r="0" b="0"/>
            <wp:wrapNone/>
            <wp:docPr id="1" name="Picture 1" descr="Walk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ton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737" cy="810852"/>
                    </a:xfrm>
                    <a:prstGeom prst="rect">
                      <a:avLst/>
                    </a:prstGeom>
                    <a:noFill/>
                    <a:ln>
                      <a:noFill/>
                    </a:ln>
                  </pic:spPr>
                </pic:pic>
              </a:graphicData>
            </a:graphic>
            <wp14:sizeRelH relativeFrom="page">
              <wp14:pctWidth>0</wp14:pctWidth>
            </wp14:sizeRelH>
            <wp14:sizeRelV relativeFrom="page">
              <wp14:pctHeight>0</wp14:pctHeight>
            </wp14:sizeRelV>
          </wp:anchor>
        </w:drawing>
      </w:r>
      <w:r w:rsidR="004D523A" w:rsidRPr="00072F28">
        <w:rPr>
          <w:rFonts w:ascii="Arial" w:hAnsi="Arial" w:cs="Arial"/>
          <w:sz w:val="24"/>
          <w:szCs w:val="24"/>
          <w:lang w:val="en-US"/>
        </w:rPr>
        <w:t xml:space="preserve"> Music</w:t>
      </w:r>
    </w:p>
    <w:p w14:paraId="41419707" w14:textId="76EBF10C" w:rsidR="00695EF1" w:rsidRPr="00072F28" w:rsidRDefault="00EA4F82" w:rsidP="00466A70">
      <w:pPr>
        <w:pStyle w:val="NoSpacing"/>
        <w:rPr>
          <w:rFonts w:ascii="Arial" w:hAnsi="Arial" w:cs="Arial"/>
          <w:sz w:val="24"/>
          <w:szCs w:val="24"/>
          <w:lang w:val="en-US"/>
        </w:rPr>
      </w:pPr>
      <w:r w:rsidRPr="00072F28">
        <w:rPr>
          <w:rFonts w:ascii="Arial" w:hAnsi="Arial" w:cs="Arial"/>
          <w:sz w:val="24"/>
          <w:szCs w:val="24"/>
          <w:lang w:val="en-US"/>
        </w:rPr>
        <w:t xml:space="preserve">Year 2 – </w:t>
      </w:r>
      <w:r w:rsidR="004C03F1" w:rsidRPr="00072F28">
        <w:rPr>
          <w:rFonts w:ascii="Arial" w:hAnsi="Arial" w:cs="Arial"/>
          <w:sz w:val="24"/>
          <w:szCs w:val="24"/>
          <w:lang w:val="en-US"/>
        </w:rPr>
        <w:t>Summer</w:t>
      </w:r>
      <w:r w:rsidRPr="00072F28">
        <w:rPr>
          <w:rFonts w:ascii="Arial" w:hAnsi="Arial" w:cs="Arial"/>
          <w:sz w:val="24"/>
          <w:szCs w:val="24"/>
          <w:lang w:val="en-US"/>
        </w:rPr>
        <w:t xml:space="preserve"> Term</w:t>
      </w:r>
    </w:p>
    <w:p w14:paraId="0C4BB8D8" w14:textId="78406DF0" w:rsidR="00C276D6" w:rsidRPr="00072F28" w:rsidRDefault="00C276D6" w:rsidP="00466A70">
      <w:pPr>
        <w:pStyle w:val="NoSpacing"/>
        <w:rPr>
          <w:rFonts w:ascii="Arial" w:hAnsi="Arial" w:cs="Arial"/>
          <w:sz w:val="24"/>
          <w:szCs w:val="24"/>
          <w:lang w:val="en-US"/>
        </w:rPr>
      </w:pPr>
    </w:p>
    <w:p w14:paraId="5AC67F88" w14:textId="08137B7C" w:rsidR="004C03F1" w:rsidRPr="00072F28" w:rsidRDefault="0061172B" w:rsidP="00466A70">
      <w:pPr>
        <w:pStyle w:val="NoSpacing"/>
        <w:rPr>
          <w:rFonts w:ascii="Arial" w:hAnsi="Arial" w:cs="Arial"/>
          <w:sz w:val="24"/>
          <w:szCs w:val="24"/>
          <w:lang w:val="en-US"/>
        </w:rPr>
      </w:pPr>
      <w:r>
        <w:rPr>
          <w:rFonts w:ascii="Arial" w:hAnsi="Arial" w:cs="Arial"/>
          <w:sz w:val="24"/>
          <w:szCs w:val="24"/>
          <w:lang w:val="en-US"/>
        </w:rPr>
        <w:t>On This Island – British Songs and Sounds</w:t>
      </w:r>
      <w:bookmarkStart w:id="0" w:name="_GoBack"/>
      <w:bookmarkEnd w:id="0"/>
    </w:p>
    <w:p w14:paraId="77146DBB" w14:textId="77777777" w:rsidR="004C03F1" w:rsidRPr="00072F28" w:rsidRDefault="004C03F1" w:rsidP="00466A70">
      <w:pPr>
        <w:pStyle w:val="NoSpacing"/>
        <w:rPr>
          <w:rFonts w:ascii="Arial" w:hAnsi="Arial" w:cs="Arial"/>
          <w:sz w:val="24"/>
          <w:szCs w:val="24"/>
          <w:lang w:val="en-US"/>
        </w:rPr>
      </w:pPr>
    </w:p>
    <w:tbl>
      <w:tblPr>
        <w:tblStyle w:val="TableGrid"/>
        <w:tblW w:w="0" w:type="auto"/>
        <w:tblLook w:val="04A0" w:firstRow="1" w:lastRow="0" w:firstColumn="1" w:lastColumn="0" w:noHBand="0" w:noVBand="1"/>
      </w:tblPr>
      <w:tblGrid>
        <w:gridCol w:w="2689"/>
        <w:gridCol w:w="4285"/>
        <w:gridCol w:w="6974"/>
      </w:tblGrid>
      <w:tr w:rsidR="006446C0" w:rsidRPr="00072F28" w14:paraId="69397188" w14:textId="77777777" w:rsidTr="00C031DB">
        <w:tc>
          <w:tcPr>
            <w:tcW w:w="13948" w:type="dxa"/>
            <w:gridSpan w:val="3"/>
            <w:shd w:val="clear" w:color="auto" w:fill="B4C6E7" w:themeFill="accent5" w:themeFillTint="66"/>
          </w:tcPr>
          <w:p w14:paraId="20C2B8D4" w14:textId="77777777" w:rsidR="006446C0" w:rsidRPr="00072F28" w:rsidRDefault="006446C0" w:rsidP="00C031DB">
            <w:pPr>
              <w:pStyle w:val="NoSpacing"/>
              <w:rPr>
                <w:rFonts w:ascii="Arial" w:hAnsi="Arial" w:cs="Arial"/>
                <w:sz w:val="24"/>
                <w:szCs w:val="24"/>
                <w:lang w:val="en-US"/>
              </w:rPr>
            </w:pPr>
            <w:r w:rsidRPr="00072F28">
              <w:rPr>
                <w:rFonts w:ascii="Arial" w:hAnsi="Arial" w:cs="Arial"/>
                <w:sz w:val="24"/>
                <w:szCs w:val="24"/>
                <w:lang w:val="en-US"/>
              </w:rPr>
              <w:t>Links to other subject units this term</w:t>
            </w:r>
          </w:p>
        </w:tc>
      </w:tr>
      <w:tr w:rsidR="006446C0" w:rsidRPr="00072F28" w14:paraId="3F902F96" w14:textId="77777777" w:rsidTr="00C031DB">
        <w:tc>
          <w:tcPr>
            <w:tcW w:w="13948" w:type="dxa"/>
            <w:gridSpan w:val="3"/>
            <w:shd w:val="clear" w:color="auto" w:fill="FFFFFF" w:themeFill="background1"/>
          </w:tcPr>
          <w:p w14:paraId="50D2886F" w14:textId="64836A2B" w:rsidR="003034CD" w:rsidRPr="00072F28" w:rsidRDefault="00ED0161" w:rsidP="00BA28CD">
            <w:pPr>
              <w:pStyle w:val="NoSpacing"/>
              <w:rPr>
                <w:rFonts w:ascii="Arial" w:hAnsi="Arial" w:cs="Arial"/>
                <w:sz w:val="24"/>
                <w:szCs w:val="24"/>
                <w:lang w:val="en-US"/>
              </w:rPr>
            </w:pPr>
            <w:r>
              <w:rPr>
                <w:rFonts w:ascii="Arial" w:hAnsi="Arial" w:cs="Arial"/>
                <w:sz w:val="24"/>
                <w:szCs w:val="24"/>
                <w:lang w:val="en-US"/>
              </w:rPr>
              <w:t xml:space="preserve">History </w:t>
            </w:r>
            <w:r w:rsidR="00210BF2">
              <w:rPr>
                <w:rFonts w:ascii="Arial" w:hAnsi="Arial" w:cs="Arial"/>
                <w:sz w:val="24"/>
                <w:szCs w:val="24"/>
                <w:lang w:val="en-US"/>
              </w:rPr>
              <w:t xml:space="preserve">- </w:t>
            </w:r>
            <w:r>
              <w:rPr>
                <w:rFonts w:ascii="Arial" w:hAnsi="Arial" w:cs="Arial"/>
                <w:sz w:val="24"/>
                <w:szCs w:val="24"/>
                <w:lang w:val="en-US"/>
              </w:rPr>
              <w:t>Kings and Queens</w:t>
            </w:r>
          </w:p>
          <w:p w14:paraId="5BC56A69" w14:textId="32A93CA0" w:rsidR="006446C0" w:rsidRPr="00072F28" w:rsidRDefault="000F7156" w:rsidP="00BA28CD">
            <w:pPr>
              <w:pStyle w:val="NoSpacing"/>
              <w:rPr>
                <w:rFonts w:ascii="Arial" w:hAnsi="Arial" w:cs="Arial"/>
                <w:sz w:val="24"/>
                <w:szCs w:val="24"/>
                <w:lang w:val="en-US"/>
              </w:rPr>
            </w:pPr>
            <w:r w:rsidRPr="00072F28">
              <w:rPr>
                <w:rFonts w:ascii="Arial" w:hAnsi="Arial" w:cs="Arial"/>
                <w:sz w:val="24"/>
                <w:szCs w:val="24"/>
                <w:lang w:val="en-US"/>
              </w:rPr>
              <w:t xml:space="preserve">Geography </w:t>
            </w:r>
            <w:r w:rsidR="003034CD" w:rsidRPr="00072F28">
              <w:rPr>
                <w:rFonts w:ascii="Arial" w:hAnsi="Arial" w:cs="Arial"/>
                <w:sz w:val="24"/>
                <w:szCs w:val="24"/>
                <w:lang w:val="en-US"/>
              </w:rPr>
              <w:t xml:space="preserve">- </w:t>
            </w:r>
            <w:r w:rsidRPr="00072F28">
              <w:rPr>
                <w:rFonts w:ascii="Arial" w:hAnsi="Arial" w:cs="Arial"/>
                <w:sz w:val="24"/>
                <w:szCs w:val="24"/>
                <w:lang w:val="en-US"/>
              </w:rPr>
              <w:t>features of the seaside</w:t>
            </w:r>
          </w:p>
        </w:tc>
      </w:tr>
      <w:tr w:rsidR="00466A70" w:rsidRPr="00072F28" w14:paraId="3E9BB5A5" w14:textId="77777777" w:rsidTr="006846FF">
        <w:tc>
          <w:tcPr>
            <w:tcW w:w="13948" w:type="dxa"/>
            <w:gridSpan w:val="3"/>
            <w:shd w:val="clear" w:color="auto" w:fill="B4C6E7" w:themeFill="accent5" w:themeFillTint="66"/>
          </w:tcPr>
          <w:p w14:paraId="01D7954A" w14:textId="77777777" w:rsidR="00466A70" w:rsidRPr="00072F28" w:rsidRDefault="00466A70" w:rsidP="00466A70">
            <w:pPr>
              <w:pStyle w:val="NoSpacing"/>
              <w:rPr>
                <w:rFonts w:ascii="Arial" w:hAnsi="Arial" w:cs="Arial"/>
                <w:sz w:val="24"/>
                <w:szCs w:val="24"/>
                <w:lang w:val="en-US"/>
              </w:rPr>
            </w:pPr>
            <w:r w:rsidRPr="00072F28">
              <w:rPr>
                <w:rFonts w:ascii="Arial" w:hAnsi="Arial" w:cs="Arial"/>
                <w:sz w:val="24"/>
                <w:szCs w:val="24"/>
                <w:lang w:val="en-US"/>
              </w:rPr>
              <w:t>Prior Learning</w:t>
            </w:r>
          </w:p>
          <w:p w14:paraId="4686DB66" w14:textId="77777777" w:rsidR="00466A70" w:rsidRPr="00072F28" w:rsidRDefault="00C276D6" w:rsidP="00C276D6">
            <w:pPr>
              <w:pStyle w:val="NoSpacing"/>
              <w:tabs>
                <w:tab w:val="left" w:pos="3936"/>
              </w:tabs>
              <w:rPr>
                <w:rFonts w:ascii="Arial" w:hAnsi="Arial" w:cs="Arial"/>
                <w:sz w:val="24"/>
                <w:szCs w:val="24"/>
                <w:lang w:val="en-US"/>
              </w:rPr>
            </w:pPr>
            <w:r w:rsidRPr="00072F28">
              <w:rPr>
                <w:rFonts w:ascii="Arial" w:hAnsi="Arial" w:cs="Arial"/>
                <w:sz w:val="24"/>
                <w:szCs w:val="24"/>
                <w:lang w:val="en-US"/>
              </w:rPr>
              <w:tab/>
            </w:r>
          </w:p>
        </w:tc>
      </w:tr>
      <w:tr w:rsidR="00C276D6" w:rsidRPr="00072F28" w14:paraId="54DC2848" w14:textId="77777777" w:rsidTr="00C276D6">
        <w:tc>
          <w:tcPr>
            <w:tcW w:w="13948" w:type="dxa"/>
            <w:gridSpan w:val="3"/>
            <w:shd w:val="clear" w:color="auto" w:fill="FFFFFF" w:themeFill="background1"/>
          </w:tcPr>
          <w:p w14:paraId="14D89BC2" w14:textId="529A2509" w:rsidR="00E460AE" w:rsidRPr="00072F28" w:rsidRDefault="008F7C0E" w:rsidP="00185ADF">
            <w:pPr>
              <w:pStyle w:val="NoSpacing"/>
              <w:rPr>
                <w:rFonts w:ascii="Arial" w:hAnsi="Arial" w:cs="Arial"/>
                <w:sz w:val="24"/>
                <w:szCs w:val="24"/>
                <w:lang w:val="en-US"/>
              </w:rPr>
            </w:pPr>
            <w:r w:rsidRPr="00072F28">
              <w:rPr>
                <w:rFonts w:ascii="Arial" w:hAnsi="Arial" w:cs="Arial"/>
                <w:sz w:val="24"/>
                <w:szCs w:val="24"/>
                <w:lang w:val="en-US"/>
              </w:rPr>
              <w:t xml:space="preserve">The skills required to complete each of these </w:t>
            </w:r>
            <w:r w:rsidR="00185ADF">
              <w:rPr>
                <w:rFonts w:ascii="Arial" w:hAnsi="Arial" w:cs="Arial"/>
                <w:sz w:val="24"/>
                <w:szCs w:val="24"/>
                <w:lang w:val="en-US"/>
              </w:rPr>
              <w:t>musical</w:t>
            </w:r>
            <w:r w:rsidRPr="00072F28">
              <w:rPr>
                <w:rFonts w:ascii="Arial" w:hAnsi="Arial" w:cs="Arial"/>
                <w:sz w:val="24"/>
                <w:szCs w:val="24"/>
                <w:lang w:val="en-US"/>
              </w:rPr>
              <w:t xml:space="preserve"> </w:t>
            </w:r>
            <w:r w:rsidR="00185ADF">
              <w:rPr>
                <w:rFonts w:ascii="Arial" w:hAnsi="Arial" w:cs="Arial"/>
                <w:sz w:val="24"/>
                <w:szCs w:val="24"/>
                <w:lang w:val="en-US"/>
              </w:rPr>
              <w:t>activities</w:t>
            </w:r>
            <w:r w:rsidRPr="00072F28">
              <w:rPr>
                <w:rFonts w:ascii="Arial" w:hAnsi="Arial" w:cs="Arial"/>
                <w:sz w:val="24"/>
                <w:szCs w:val="24"/>
                <w:lang w:val="en-US"/>
              </w:rPr>
              <w:t xml:space="preserve"> will build upon those undertaken in the Autumn and Spring Terms.</w:t>
            </w:r>
          </w:p>
        </w:tc>
      </w:tr>
      <w:tr w:rsidR="0059464E" w:rsidRPr="00072F28" w14:paraId="76DD18AD" w14:textId="77777777" w:rsidTr="006846FF">
        <w:tc>
          <w:tcPr>
            <w:tcW w:w="13948" w:type="dxa"/>
            <w:gridSpan w:val="3"/>
            <w:shd w:val="clear" w:color="auto" w:fill="B4C6E7" w:themeFill="accent5" w:themeFillTint="66"/>
          </w:tcPr>
          <w:p w14:paraId="1D0244F3" w14:textId="4340DBE5" w:rsidR="0059464E" w:rsidRPr="00072F28" w:rsidRDefault="0059464E" w:rsidP="00466A70">
            <w:pPr>
              <w:pStyle w:val="NoSpacing"/>
              <w:rPr>
                <w:rFonts w:ascii="Arial" w:hAnsi="Arial" w:cs="Arial"/>
                <w:sz w:val="24"/>
                <w:szCs w:val="24"/>
                <w:lang w:val="en-US"/>
              </w:rPr>
            </w:pPr>
            <w:r w:rsidRPr="00072F28">
              <w:rPr>
                <w:rFonts w:ascii="Arial" w:hAnsi="Arial" w:cs="Arial"/>
                <w:sz w:val="24"/>
                <w:szCs w:val="24"/>
                <w:lang w:val="en-US"/>
              </w:rPr>
              <w:t xml:space="preserve">Key vocabulary for this </w:t>
            </w:r>
            <w:r w:rsidR="00A253F1" w:rsidRPr="00072F28">
              <w:rPr>
                <w:rFonts w:ascii="Arial" w:hAnsi="Arial" w:cs="Arial"/>
                <w:sz w:val="24"/>
                <w:szCs w:val="24"/>
                <w:lang w:val="en-US"/>
              </w:rPr>
              <w:t>unit</w:t>
            </w:r>
          </w:p>
          <w:p w14:paraId="7B1BDC3D" w14:textId="77777777" w:rsidR="0059464E" w:rsidRPr="00072F28" w:rsidRDefault="0059464E" w:rsidP="00466A70">
            <w:pPr>
              <w:pStyle w:val="NoSpacing"/>
              <w:rPr>
                <w:rFonts w:ascii="Arial" w:hAnsi="Arial" w:cs="Arial"/>
                <w:sz w:val="24"/>
                <w:szCs w:val="24"/>
                <w:lang w:val="en-US"/>
              </w:rPr>
            </w:pPr>
          </w:p>
        </w:tc>
      </w:tr>
      <w:tr w:rsidR="00BA0EB4" w:rsidRPr="00072F28" w14:paraId="782DE19D" w14:textId="77777777" w:rsidTr="00A51A6F">
        <w:tc>
          <w:tcPr>
            <w:tcW w:w="13948" w:type="dxa"/>
            <w:gridSpan w:val="3"/>
          </w:tcPr>
          <w:p w14:paraId="7B293D9E" w14:textId="617971FF" w:rsidR="00652AB8" w:rsidRPr="00072F28" w:rsidRDefault="000F7156" w:rsidP="004C03F1">
            <w:pPr>
              <w:pStyle w:val="NoSpacing"/>
              <w:rPr>
                <w:rFonts w:ascii="Arial" w:hAnsi="Arial" w:cs="Arial"/>
                <w:sz w:val="24"/>
                <w:szCs w:val="24"/>
                <w:lang w:val="en-US"/>
              </w:rPr>
            </w:pPr>
            <w:r w:rsidRPr="00072F28">
              <w:rPr>
                <w:rFonts w:ascii="Arial" w:hAnsi="Arial" w:cs="Arial"/>
                <w:sz w:val="24"/>
                <w:szCs w:val="24"/>
                <w:lang w:val="en-US"/>
              </w:rPr>
              <w:t>Pitch, dynamics, tempo, compose, sound effect, timbre,</w:t>
            </w:r>
            <w:r w:rsidR="00774A37" w:rsidRPr="00072F28">
              <w:rPr>
                <w:rFonts w:ascii="Arial" w:hAnsi="Arial" w:cs="Arial"/>
                <w:sz w:val="24"/>
                <w:szCs w:val="24"/>
                <w:lang w:val="en-US"/>
              </w:rPr>
              <w:t xml:space="preserve"> instruments</w:t>
            </w:r>
          </w:p>
        </w:tc>
      </w:tr>
      <w:tr w:rsidR="0059464E" w:rsidRPr="00072F28" w14:paraId="590A7E11" w14:textId="77777777" w:rsidTr="006846FF">
        <w:tc>
          <w:tcPr>
            <w:tcW w:w="13948" w:type="dxa"/>
            <w:gridSpan w:val="3"/>
            <w:shd w:val="clear" w:color="auto" w:fill="B4C6E7" w:themeFill="accent5" w:themeFillTint="66"/>
          </w:tcPr>
          <w:p w14:paraId="7A9C4B87" w14:textId="06942CFE" w:rsidR="00C276D6" w:rsidRPr="00072F28" w:rsidRDefault="0059464E" w:rsidP="008F7C0E">
            <w:pPr>
              <w:pStyle w:val="NoSpacing"/>
              <w:rPr>
                <w:rFonts w:ascii="Arial" w:hAnsi="Arial" w:cs="Arial"/>
                <w:sz w:val="24"/>
                <w:szCs w:val="24"/>
                <w:lang w:val="en-US"/>
              </w:rPr>
            </w:pPr>
            <w:r w:rsidRPr="00072F28">
              <w:rPr>
                <w:rFonts w:ascii="Arial" w:hAnsi="Arial" w:cs="Arial"/>
                <w:sz w:val="24"/>
                <w:szCs w:val="24"/>
                <w:lang w:val="en-US"/>
              </w:rPr>
              <w:t>Learning Sequence</w:t>
            </w:r>
            <w:r w:rsidR="008F7C0E" w:rsidRPr="00072F28">
              <w:rPr>
                <w:rFonts w:ascii="Arial" w:hAnsi="Arial" w:cs="Arial"/>
                <w:sz w:val="24"/>
                <w:szCs w:val="24"/>
                <w:lang w:val="en-US"/>
              </w:rPr>
              <w:t xml:space="preserve">: These activities have been set out in non-chronological order but outline the elements of music to be covered this term. </w:t>
            </w:r>
          </w:p>
        </w:tc>
      </w:tr>
      <w:tr w:rsidR="00CA6729" w:rsidRPr="00072F28" w14:paraId="3115145C" w14:textId="77777777" w:rsidTr="00CA6729">
        <w:tc>
          <w:tcPr>
            <w:tcW w:w="2689" w:type="dxa"/>
          </w:tcPr>
          <w:p w14:paraId="02932E1E" w14:textId="56481609" w:rsidR="00CA6729" w:rsidRPr="008945EE" w:rsidRDefault="008F7C0E" w:rsidP="00E846BD">
            <w:pPr>
              <w:pStyle w:val="NoSpacing"/>
              <w:rPr>
                <w:rFonts w:ascii="Arial" w:hAnsi="Arial" w:cs="Arial"/>
                <w:b/>
                <w:sz w:val="24"/>
                <w:szCs w:val="24"/>
                <w:lang w:val="en-US"/>
              </w:rPr>
            </w:pPr>
            <w:r w:rsidRPr="008945EE">
              <w:rPr>
                <w:rFonts w:ascii="Arial" w:hAnsi="Arial" w:cs="Arial"/>
                <w:b/>
                <w:sz w:val="24"/>
                <w:szCs w:val="24"/>
                <w:lang w:val="en-US"/>
              </w:rPr>
              <w:t>Singing</w:t>
            </w:r>
          </w:p>
        </w:tc>
        <w:tc>
          <w:tcPr>
            <w:tcW w:w="11259" w:type="dxa"/>
            <w:gridSpan w:val="2"/>
          </w:tcPr>
          <w:p w14:paraId="4E96A84D" w14:textId="36CA7B91" w:rsidR="008F7C0E" w:rsidRDefault="008F7C0E" w:rsidP="00E846BD">
            <w:pPr>
              <w:pStyle w:val="NoSpacing"/>
              <w:numPr>
                <w:ilvl w:val="0"/>
                <w:numId w:val="27"/>
              </w:numPr>
              <w:rPr>
                <w:rFonts w:ascii="Arial" w:eastAsia="Times New Roman" w:hAnsi="Arial" w:cs="Arial"/>
                <w:color w:val="222222"/>
                <w:sz w:val="24"/>
                <w:szCs w:val="24"/>
                <w:lang w:eastAsia="en-GB"/>
              </w:rPr>
            </w:pPr>
            <w:r w:rsidRPr="00072F28">
              <w:rPr>
                <w:rFonts w:ascii="Arial" w:eastAsia="Times New Roman" w:hAnsi="Arial" w:cs="Arial"/>
                <w:color w:val="222222"/>
                <w:sz w:val="24"/>
                <w:szCs w:val="24"/>
                <w:lang w:eastAsia="en-GB"/>
              </w:rPr>
              <w:t>Sing, play and follow instructions to perform as a group.</w:t>
            </w:r>
          </w:p>
          <w:p w14:paraId="10F32A44" w14:textId="2E372056" w:rsidR="00ED0161" w:rsidRDefault="00ED0161" w:rsidP="00E846BD">
            <w:pPr>
              <w:pStyle w:val="NoSpacing"/>
              <w:numPr>
                <w:ilvl w:val="0"/>
                <w:numId w:val="27"/>
              </w:num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Learn songs which will be sung at The Little Brid Sing in July</w:t>
            </w:r>
          </w:p>
          <w:p w14:paraId="13E059B6" w14:textId="6E539E02" w:rsidR="00ED0161" w:rsidRPr="00072F28" w:rsidRDefault="00ED0161" w:rsidP="00E846BD">
            <w:pPr>
              <w:pStyle w:val="NoSpacing"/>
              <w:numPr>
                <w:ilvl w:val="0"/>
                <w:numId w:val="27"/>
              </w:num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Contribute musically to a final performance</w:t>
            </w:r>
          </w:p>
          <w:p w14:paraId="7D90A4F4" w14:textId="1AE951FB" w:rsidR="000137F7" w:rsidRPr="00072F28" w:rsidRDefault="000137F7" w:rsidP="00E846BD">
            <w:pPr>
              <w:pStyle w:val="NoSpacing"/>
              <w:rPr>
                <w:rFonts w:ascii="Arial" w:hAnsi="Arial" w:cs="Arial"/>
                <w:sz w:val="24"/>
                <w:szCs w:val="24"/>
                <w:lang w:val="en-US"/>
              </w:rPr>
            </w:pPr>
          </w:p>
        </w:tc>
      </w:tr>
      <w:tr w:rsidR="00CA6729" w:rsidRPr="00072F28" w14:paraId="068FE8CD" w14:textId="77777777" w:rsidTr="00CA6729">
        <w:tc>
          <w:tcPr>
            <w:tcW w:w="2689" w:type="dxa"/>
          </w:tcPr>
          <w:p w14:paraId="10BAE0AC" w14:textId="49CECF39" w:rsidR="00CA6729" w:rsidRPr="008945EE" w:rsidRDefault="008F7C0E" w:rsidP="00E846BD">
            <w:pPr>
              <w:pStyle w:val="NoSpacing"/>
              <w:rPr>
                <w:rFonts w:ascii="Arial" w:hAnsi="Arial" w:cs="Arial"/>
                <w:b/>
                <w:sz w:val="24"/>
                <w:szCs w:val="24"/>
                <w:lang w:val="en-US"/>
              </w:rPr>
            </w:pPr>
            <w:r w:rsidRPr="008945EE">
              <w:rPr>
                <w:rFonts w:ascii="Arial" w:hAnsi="Arial" w:cs="Arial"/>
                <w:b/>
                <w:sz w:val="24"/>
                <w:szCs w:val="24"/>
                <w:lang w:val="en-US"/>
              </w:rPr>
              <w:t>Listening Skills</w:t>
            </w:r>
          </w:p>
        </w:tc>
        <w:tc>
          <w:tcPr>
            <w:tcW w:w="11259" w:type="dxa"/>
            <w:gridSpan w:val="2"/>
          </w:tcPr>
          <w:p w14:paraId="1DF0A436" w14:textId="77777777" w:rsidR="008F7C0E" w:rsidRPr="00072F28" w:rsidRDefault="008F7C0E" w:rsidP="00E846BD">
            <w:pPr>
              <w:pStyle w:val="NoSpacing"/>
              <w:numPr>
                <w:ilvl w:val="0"/>
                <w:numId w:val="27"/>
              </w:numPr>
              <w:rPr>
                <w:rFonts w:ascii="Arial" w:hAnsi="Arial" w:cs="Arial"/>
                <w:sz w:val="24"/>
                <w:szCs w:val="24"/>
                <w:lang w:val="en-US"/>
              </w:rPr>
            </w:pPr>
            <w:r w:rsidRPr="00072F28">
              <w:rPr>
                <w:rFonts w:ascii="Arial" w:hAnsi="Arial" w:cs="Arial"/>
                <w:sz w:val="24"/>
                <w:szCs w:val="24"/>
                <w:lang w:val="en-US"/>
              </w:rPr>
              <w:t xml:space="preserve">Listen to orchestral music relating to royal occasions e.g. ‘Zadok the Priest’ (discussing crescendo and dynamics in this piece) and ‘I was Glad’ (looking at timbre in this piece) and identify instruments being used and use words to describe the Timbre of the sound created. </w:t>
            </w:r>
          </w:p>
          <w:p w14:paraId="33D871AD" w14:textId="77777777" w:rsidR="008F7C0E" w:rsidRPr="00072F28" w:rsidRDefault="008F7C0E" w:rsidP="00E846BD">
            <w:pPr>
              <w:pStyle w:val="NoSpacing"/>
              <w:numPr>
                <w:ilvl w:val="0"/>
                <w:numId w:val="27"/>
              </w:numPr>
              <w:rPr>
                <w:rFonts w:ascii="Arial" w:hAnsi="Arial" w:cs="Arial"/>
                <w:sz w:val="24"/>
                <w:szCs w:val="24"/>
                <w:lang w:val="en-US"/>
              </w:rPr>
            </w:pPr>
            <w:r w:rsidRPr="00072F28">
              <w:rPr>
                <w:rFonts w:ascii="Arial" w:hAnsi="Arial" w:cs="Arial"/>
                <w:sz w:val="24"/>
                <w:szCs w:val="24"/>
                <w:lang w:val="en-US"/>
              </w:rPr>
              <w:t>Timbre is the ‘sound texture/</w:t>
            </w:r>
            <w:proofErr w:type="spellStart"/>
            <w:r w:rsidRPr="00072F28">
              <w:rPr>
                <w:rFonts w:ascii="Arial" w:hAnsi="Arial" w:cs="Arial"/>
                <w:sz w:val="24"/>
                <w:szCs w:val="24"/>
                <w:lang w:val="en-US"/>
              </w:rPr>
              <w:t>colour</w:t>
            </w:r>
            <w:proofErr w:type="spellEnd"/>
            <w:r w:rsidRPr="00072F28">
              <w:rPr>
                <w:rFonts w:ascii="Arial" w:hAnsi="Arial" w:cs="Arial"/>
                <w:sz w:val="24"/>
                <w:szCs w:val="24"/>
                <w:lang w:val="en-US"/>
              </w:rPr>
              <w:t>’ that different instruments make based on how the sound is made e.g. vibrating air, vibrating strings, whole instrument vibrating and vibrating skin.</w:t>
            </w:r>
          </w:p>
          <w:p w14:paraId="5AFC02C7" w14:textId="77777777" w:rsidR="008F7C0E" w:rsidRPr="00072F28" w:rsidRDefault="008F7C0E" w:rsidP="00E846BD">
            <w:pPr>
              <w:pStyle w:val="NoSpacing"/>
              <w:numPr>
                <w:ilvl w:val="0"/>
                <w:numId w:val="27"/>
              </w:numPr>
              <w:rPr>
                <w:rFonts w:ascii="Arial" w:eastAsia="Times New Roman" w:hAnsi="Arial" w:cs="Arial"/>
                <w:color w:val="222222"/>
                <w:sz w:val="24"/>
                <w:szCs w:val="24"/>
                <w:lang w:eastAsia="en-GB"/>
              </w:rPr>
            </w:pPr>
            <w:r w:rsidRPr="00072F28">
              <w:rPr>
                <w:rFonts w:ascii="Arial" w:eastAsia="Times New Roman" w:hAnsi="Arial" w:cs="Arial"/>
                <w:color w:val="222222"/>
                <w:sz w:val="24"/>
                <w:szCs w:val="24"/>
                <w:lang w:eastAsia="en-GB"/>
              </w:rPr>
              <w:t>Describe music using simple musical vocabulary.</w:t>
            </w:r>
          </w:p>
          <w:p w14:paraId="4C7D8624" w14:textId="4BEF97F9" w:rsidR="000137F7" w:rsidRPr="00072F28" w:rsidRDefault="000137F7" w:rsidP="00E846BD">
            <w:pPr>
              <w:pStyle w:val="NoSpacing"/>
              <w:rPr>
                <w:rFonts w:ascii="Arial" w:hAnsi="Arial" w:cs="Arial"/>
                <w:sz w:val="24"/>
                <w:szCs w:val="24"/>
                <w:lang w:val="en-US"/>
              </w:rPr>
            </w:pPr>
          </w:p>
        </w:tc>
      </w:tr>
      <w:tr w:rsidR="00CA6729" w:rsidRPr="00072F28" w14:paraId="12790243" w14:textId="77777777" w:rsidTr="00CA6729">
        <w:tc>
          <w:tcPr>
            <w:tcW w:w="2689" w:type="dxa"/>
          </w:tcPr>
          <w:p w14:paraId="59E2AC28" w14:textId="76CB2D66" w:rsidR="00CA6729" w:rsidRPr="008945EE" w:rsidRDefault="008F7C0E" w:rsidP="00E846BD">
            <w:pPr>
              <w:pStyle w:val="NoSpacing"/>
              <w:rPr>
                <w:rFonts w:ascii="Arial" w:hAnsi="Arial" w:cs="Arial"/>
                <w:b/>
                <w:sz w:val="24"/>
                <w:szCs w:val="24"/>
                <w:lang w:val="en-US"/>
              </w:rPr>
            </w:pPr>
            <w:r w:rsidRPr="008945EE">
              <w:rPr>
                <w:rFonts w:ascii="Arial" w:hAnsi="Arial" w:cs="Arial"/>
                <w:b/>
                <w:sz w:val="24"/>
                <w:szCs w:val="24"/>
                <w:lang w:val="en-US"/>
              </w:rPr>
              <w:t>Composition</w:t>
            </w:r>
          </w:p>
        </w:tc>
        <w:tc>
          <w:tcPr>
            <w:tcW w:w="11259" w:type="dxa"/>
            <w:gridSpan w:val="2"/>
          </w:tcPr>
          <w:p w14:paraId="1FE26F06" w14:textId="46933C33" w:rsidR="008F7C0E" w:rsidRPr="00072F28" w:rsidRDefault="008F7C0E" w:rsidP="00E846BD">
            <w:pPr>
              <w:pStyle w:val="NoSpacing"/>
              <w:numPr>
                <w:ilvl w:val="0"/>
                <w:numId w:val="27"/>
              </w:numPr>
              <w:rPr>
                <w:rFonts w:ascii="Arial" w:hAnsi="Arial" w:cs="Arial"/>
                <w:sz w:val="24"/>
                <w:szCs w:val="24"/>
                <w:lang w:val="en-US"/>
              </w:rPr>
            </w:pPr>
            <w:r w:rsidRPr="00072F28">
              <w:rPr>
                <w:rFonts w:ascii="Arial" w:hAnsi="Arial" w:cs="Arial"/>
                <w:sz w:val="24"/>
                <w:szCs w:val="24"/>
                <w:lang w:val="en-US"/>
              </w:rPr>
              <w:t>Learn about songs from around the British Isles using the unit from Kapow – ‘On this island - British songs and sounds’ and compose a piece of music in groups based on sounds heard at the seaside.</w:t>
            </w:r>
          </w:p>
          <w:p w14:paraId="233EA6D7" w14:textId="77777777" w:rsidR="00E846BD" w:rsidRPr="00072F28" w:rsidRDefault="00E846BD" w:rsidP="00E846BD">
            <w:pPr>
              <w:pStyle w:val="NoSpacing"/>
              <w:numPr>
                <w:ilvl w:val="0"/>
                <w:numId w:val="27"/>
              </w:numPr>
              <w:rPr>
                <w:rFonts w:ascii="Arial" w:eastAsia="Times New Roman" w:hAnsi="Arial" w:cs="Arial"/>
                <w:color w:val="222222"/>
                <w:sz w:val="24"/>
                <w:szCs w:val="24"/>
                <w:lang w:eastAsia="en-GB"/>
              </w:rPr>
            </w:pPr>
            <w:r w:rsidRPr="00072F28">
              <w:rPr>
                <w:rFonts w:ascii="Arial" w:eastAsia="Times New Roman" w:hAnsi="Arial" w:cs="Arial"/>
                <w:color w:val="222222"/>
                <w:sz w:val="24"/>
                <w:szCs w:val="24"/>
                <w:lang w:eastAsia="en-GB"/>
              </w:rPr>
              <w:t>Create a piece that clearly represents a particular environment.</w:t>
            </w:r>
          </w:p>
          <w:p w14:paraId="6BE66A6A" w14:textId="6CF7FC15" w:rsidR="00E846BD" w:rsidRPr="00072F28" w:rsidRDefault="00E846BD" w:rsidP="00E846BD">
            <w:pPr>
              <w:pStyle w:val="NoSpacing"/>
              <w:numPr>
                <w:ilvl w:val="0"/>
                <w:numId w:val="27"/>
              </w:numPr>
              <w:rPr>
                <w:rFonts w:ascii="Arial" w:eastAsia="Times New Roman" w:hAnsi="Arial" w:cs="Arial"/>
                <w:color w:val="222222"/>
                <w:sz w:val="24"/>
                <w:szCs w:val="24"/>
                <w:lang w:eastAsia="en-GB"/>
              </w:rPr>
            </w:pPr>
            <w:r w:rsidRPr="00072F28">
              <w:rPr>
                <w:rFonts w:ascii="Arial" w:eastAsia="Times New Roman" w:hAnsi="Arial" w:cs="Arial"/>
                <w:color w:val="222222"/>
                <w:sz w:val="24"/>
                <w:szCs w:val="24"/>
                <w:lang w:eastAsia="en-GB"/>
              </w:rPr>
              <w:lastRenderedPageBreak/>
              <w:t>Contribute musically to a final performance.</w:t>
            </w:r>
          </w:p>
          <w:p w14:paraId="7C9F71AD" w14:textId="77777777" w:rsidR="00E846BD" w:rsidRPr="00072F28" w:rsidRDefault="00E846BD" w:rsidP="00E846BD">
            <w:pPr>
              <w:pStyle w:val="NoSpacing"/>
              <w:numPr>
                <w:ilvl w:val="0"/>
                <w:numId w:val="27"/>
              </w:numPr>
              <w:rPr>
                <w:rFonts w:ascii="Arial" w:eastAsia="Times New Roman" w:hAnsi="Arial" w:cs="Arial"/>
                <w:color w:val="222222"/>
                <w:sz w:val="24"/>
                <w:szCs w:val="24"/>
                <w:lang w:eastAsia="en-GB"/>
              </w:rPr>
            </w:pPr>
            <w:r w:rsidRPr="00072F28">
              <w:rPr>
                <w:rFonts w:ascii="Arial" w:eastAsia="Times New Roman" w:hAnsi="Arial" w:cs="Arial"/>
                <w:color w:val="222222"/>
                <w:sz w:val="24"/>
                <w:szCs w:val="24"/>
                <w:lang w:eastAsia="en-GB"/>
              </w:rPr>
              <w:t>Extend a piece of music so that it represents three distinct environments.</w:t>
            </w:r>
          </w:p>
          <w:p w14:paraId="1FDDAC57" w14:textId="77777777" w:rsidR="00E846BD" w:rsidRPr="00072F28" w:rsidRDefault="00E846BD" w:rsidP="00E846BD">
            <w:pPr>
              <w:pStyle w:val="NoSpacing"/>
              <w:numPr>
                <w:ilvl w:val="0"/>
                <w:numId w:val="27"/>
              </w:numPr>
              <w:rPr>
                <w:rFonts w:ascii="Arial" w:eastAsia="Times New Roman" w:hAnsi="Arial" w:cs="Arial"/>
                <w:color w:val="222222"/>
                <w:sz w:val="24"/>
                <w:szCs w:val="24"/>
                <w:lang w:eastAsia="en-GB"/>
              </w:rPr>
            </w:pPr>
            <w:r w:rsidRPr="00072F28">
              <w:rPr>
                <w:rFonts w:ascii="Arial" w:eastAsia="Times New Roman" w:hAnsi="Arial" w:cs="Arial"/>
                <w:color w:val="222222"/>
                <w:sz w:val="24"/>
                <w:szCs w:val="24"/>
                <w:lang w:eastAsia="en-GB"/>
              </w:rPr>
              <w:t>Describe how they have adapted a sound using musical vocabulary.</w:t>
            </w:r>
          </w:p>
          <w:p w14:paraId="7C603909" w14:textId="468077BC" w:rsidR="007840AE" w:rsidRPr="00072F28" w:rsidRDefault="007840AE" w:rsidP="00E846BD">
            <w:pPr>
              <w:pStyle w:val="NoSpacing"/>
              <w:rPr>
                <w:rFonts w:ascii="Arial" w:hAnsi="Arial" w:cs="Arial"/>
                <w:sz w:val="24"/>
                <w:szCs w:val="24"/>
                <w:lang w:val="en-US"/>
              </w:rPr>
            </w:pPr>
          </w:p>
        </w:tc>
      </w:tr>
      <w:tr w:rsidR="00CA6729" w:rsidRPr="00072F28" w14:paraId="1532AD57" w14:textId="77777777" w:rsidTr="00CA6729">
        <w:tc>
          <w:tcPr>
            <w:tcW w:w="2689" w:type="dxa"/>
          </w:tcPr>
          <w:p w14:paraId="47587EB5" w14:textId="107FADA8" w:rsidR="00CA6729" w:rsidRPr="008945EE" w:rsidRDefault="008F7C0E" w:rsidP="00E846BD">
            <w:pPr>
              <w:pStyle w:val="NoSpacing"/>
              <w:rPr>
                <w:rFonts w:ascii="Arial" w:hAnsi="Arial" w:cs="Arial"/>
                <w:b/>
                <w:sz w:val="24"/>
                <w:szCs w:val="24"/>
                <w:lang w:val="en-US"/>
              </w:rPr>
            </w:pPr>
            <w:r w:rsidRPr="008945EE">
              <w:rPr>
                <w:rFonts w:ascii="Arial" w:hAnsi="Arial" w:cs="Arial"/>
                <w:b/>
                <w:sz w:val="24"/>
                <w:szCs w:val="24"/>
                <w:lang w:val="en-US"/>
              </w:rPr>
              <w:lastRenderedPageBreak/>
              <w:t>Instrumental exploration</w:t>
            </w:r>
          </w:p>
        </w:tc>
        <w:tc>
          <w:tcPr>
            <w:tcW w:w="11259" w:type="dxa"/>
            <w:gridSpan w:val="2"/>
          </w:tcPr>
          <w:p w14:paraId="04AFE734" w14:textId="5F3E9FF5" w:rsidR="008F7C0E" w:rsidRPr="00072F28" w:rsidRDefault="008F7C0E" w:rsidP="00E846BD">
            <w:pPr>
              <w:pStyle w:val="NoSpacing"/>
              <w:numPr>
                <w:ilvl w:val="0"/>
                <w:numId w:val="27"/>
              </w:numPr>
              <w:rPr>
                <w:rFonts w:ascii="Arial" w:eastAsia="Times New Roman" w:hAnsi="Arial" w:cs="Arial"/>
                <w:color w:val="222222"/>
                <w:sz w:val="24"/>
                <w:szCs w:val="24"/>
                <w:lang w:eastAsia="en-GB"/>
              </w:rPr>
            </w:pPr>
            <w:r w:rsidRPr="00072F28">
              <w:rPr>
                <w:rFonts w:ascii="Arial" w:eastAsia="Times New Roman" w:hAnsi="Arial" w:cs="Arial"/>
                <w:color w:val="222222"/>
                <w:sz w:val="24"/>
                <w:szCs w:val="24"/>
                <w:lang w:eastAsia="en-GB"/>
              </w:rPr>
              <w:t>Explore multiple ways of making the same sound.</w:t>
            </w:r>
          </w:p>
          <w:p w14:paraId="013B1C2C" w14:textId="77777777" w:rsidR="008F7C0E" w:rsidRPr="00072F28" w:rsidRDefault="008F7C0E" w:rsidP="00E846BD">
            <w:pPr>
              <w:pStyle w:val="NoSpacing"/>
              <w:numPr>
                <w:ilvl w:val="0"/>
                <w:numId w:val="27"/>
              </w:numPr>
              <w:rPr>
                <w:rFonts w:ascii="Arial" w:eastAsia="Times New Roman" w:hAnsi="Arial" w:cs="Arial"/>
                <w:color w:val="222222"/>
                <w:sz w:val="24"/>
                <w:szCs w:val="24"/>
                <w:lang w:eastAsia="en-GB"/>
              </w:rPr>
            </w:pPr>
            <w:r w:rsidRPr="00072F28">
              <w:rPr>
                <w:rFonts w:ascii="Arial" w:eastAsia="Times New Roman" w:hAnsi="Arial" w:cs="Arial"/>
                <w:color w:val="222222"/>
                <w:sz w:val="24"/>
                <w:szCs w:val="24"/>
                <w:lang w:eastAsia="en-GB"/>
              </w:rPr>
              <w:t>Represent the same sound in different ways.</w:t>
            </w:r>
          </w:p>
          <w:p w14:paraId="008B7604" w14:textId="77777777" w:rsidR="008F7C0E" w:rsidRPr="00072F28" w:rsidRDefault="008F7C0E" w:rsidP="00E846BD">
            <w:pPr>
              <w:pStyle w:val="NoSpacing"/>
              <w:rPr>
                <w:rFonts w:ascii="Arial" w:eastAsia="Times New Roman" w:hAnsi="Arial" w:cs="Arial"/>
                <w:color w:val="222222"/>
                <w:sz w:val="24"/>
                <w:szCs w:val="24"/>
                <w:lang w:eastAsia="en-GB"/>
              </w:rPr>
            </w:pPr>
          </w:p>
          <w:p w14:paraId="45FCFAEA" w14:textId="520FAFB9" w:rsidR="007840AE" w:rsidRPr="00072F28" w:rsidRDefault="007840AE" w:rsidP="00E846BD">
            <w:pPr>
              <w:pStyle w:val="NoSpacing"/>
              <w:rPr>
                <w:rFonts w:ascii="Arial" w:hAnsi="Arial" w:cs="Arial"/>
                <w:sz w:val="24"/>
                <w:szCs w:val="24"/>
                <w:lang w:val="en-US"/>
              </w:rPr>
            </w:pPr>
          </w:p>
        </w:tc>
      </w:tr>
      <w:tr w:rsidR="00304BC6" w:rsidRPr="00072F28" w14:paraId="334E2C76" w14:textId="77777777" w:rsidTr="00F83621">
        <w:tc>
          <w:tcPr>
            <w:tcW w:w="13948" w:type="dxa"/>
            <w:gridSpan w:val="3"/>
            <w:shd w:val="clear" w:color="auto" w:fill="C5E0B3" w:themeFill="accent6" w:themeFillTint="66"/>
          </w:tcPr>
          <w:p w14:paraId="3A60EC18" w14:textId="77777777" w:rsidR="00304BC6" w:rsidRPr="00072F28" w:rsidRDefault="00370460" w:rsidP="00370460">
            <w:pPr>
              <w:pStyle w:val="NoSpacing"/>
              <w:rPr>
                <w:rFonts w:ascii="Arial" w:hAnsi="Arial" w:cs="Arial"/>
                <w:sz w:val="24"/>
                <w:szCs w:val="24"/>
                <w:lang w:val="en-US"/>
              </w:rPr>
            </w:pPr>
            <w:r w:rsidRPr="00072F28">
              <w:rPr>
                <w:rFonts w:ascii="Arial" w:hAnsi="Arial" w:cs="Arial"/>
                <w:sz w:val="24"/>
                <w:szCs w:val="24"/>
                <w:lang w:val="en-US"/>
              </w:rPr>
              <w:t>Assessment milestones</w:t>
            </w:r>
          </w:p>
        </w:tc>
      </w:tr>
      <w:tr w:rsidR="00276131" w:rsidRPr="00072F28" w14:paraId="000C9206" w14:textId="77777777" w:rsidTr="00751D4F">
        <w:tc>
          <w:tcPr>
            <w:tcW w:w="6974" w:type="dxa"/>
            <w:gridSpan w:val="2"/>
          </w:tcPr>
          <w:p w14:paraId="640054E5" w14:textId="3C8106C7" w:rsidR="008F7C0E" w:rsidRPr="00072F28" w:rsidRDefault="008F7C0E" w:rsidP="00B926E1">
            <w:pPr>
              <w:pStyle w:val="NoSpacing"/>
              <w:rPr>
                <w:rFonts w:ascii="Arial" w:hAnsi="Arial" w:cs="Arial"/>
                <w:b/>
                <w:sz w:val="24"/>
                <w:szCs w:val="24"/>
              </w:rPr>
            </w:pPr>
            <w:r w:rsidRPr="00072F28">
              <w:rPr>
                <w:rFonts w:ascii="Arial" w:hAnsi="Arial" w:cs="Arial"/>
                <w:b/>
                <w:sz w:val="24"/>
                <w:szCs w:val="24"/>
              </w:rPr>
              <w:t>Musical Skills:</w:t>
            </w:r>
          </w:p>
          <w:p w14:paraId="6E465273" w14:textId="747E6E03" w:rsidR="008F7C0E" w:rsidRPr="00072F28" w:rsidRDefault="008F7C0E" w:rsidP="00B926E1">
            <w:pPr>
              <w:pStyle w:val="NoSpacing"/>
              <w:numPr>
                <w:ilvl w:val="0"/>
                <w:numId w:val="28"/>
              </w:numPr>
              <w:rPr>
                <w:rFonts w:ascii="Arial" w:hAnsi="Arial" w:cs="Arial"/>
                <w:sz w:val="24"/>
                <w:szCs w:val="24"/>
              </w:rPr>
            </w:pPr>
            <w:r w:rsidRPr="00072F28">
              <w:rPr>
                <w:rFonts w:ascii="Arial" w:hAnsi="Arial" w:cs="Arial"/>
                <w:sz w:val="24"/>
                <w:szCs w:val="24"/>
              </w:rPr>
              <w:t xml:space="preserve">Sing songs regularly with a pitch range of do-so with increasing vocal control. </w:t>
            </w:r>
          </w:p>
          <w:p w14:paraId="07FA8B73" w14:textId="4AEF4EF6" w:rsidR="008F7C0E" w:rsidRPr="00072F28" w:rsidRDefault="008F7C0E" w:rsidP="00B926E1">
            <w:pPr>
              <w:pStyle w:val="NoSpacing"/>
              <w:numPr>
                <w:ilvl w:val="0"/>
                <w:numId w:val="28"/>
              </w:numPr>
              <w:rPr>
                <w:rFonts w:ascii="Arial" w:hAnsi="Arial" w:cs="Arial"/>
                <w:sz w:val="24"/>
                <w:szCs w:val="24"/>
              </w:rPr>
            </w:pPr>
            <w:r w:rsidRPr="00072F28">
              <w:rPr>
                <w:rFonts w:ascii="Arial" w:hAnsi="Arial" w:cs="Arial"/>
                <w:sz w:val="24"/>
                <w:szCs w:val="24"/>
              </w:rPr>
              <w:t xml:space="preserve">Be able to demonstrate dynamics and tempo when singing by </w:t>
            </w:r>
            <w:r w:rsidR="00E0402C">
              <w:rPr>
                <w:rFonts w:ascii="Arial" w:hAnsi="Arial" w:cs="Arial"/>
                <w:sz w:val="24"/>
                <w:szCs w:val="24"/>
              </w:rPr>
              <w:t>responding to</w:t>
            </w:r>
            <w:r w:rsidRPr="00072F28">
              <w:rPr>
                <w:rFonts w:ascii="Arial" w:hAnsi="Arial" w:cs="Arial"/>
                <w:sz w:val="24"/>
                <w:szCs w:val="24"/>
              </w:rPr>
              <w:t xml:space="preserve"> </w:t>
            </w:r>
            <w:r w:rsidR="00E0402C">
              <w:rPr>
                <w:rFonts w:ascii="Arial" w:hAnsi="Arial" w:cs="Arial"/>
                <w:sz w:val="24"/>
                <w:szCs w:val="24"/>
              </w:rPr>
              <w:t xml:space="preserve">the leader's directions and </w:t>
            </w:r>
            <w:r w:rsidRPr="00072F28">
              <w:rPr>
                <w:rFonts w:ascii="Arial" w:hAnsi="Arial" w:cs="Arial"/>
                <w:sz w:val="24"/>
                <w:szCs w:val="24"/>
              </w:rPr>
              <w:t>visual symbols (e.g. crescendo, decrescendo, pause)</w:t>
            </w:r>
            <w:r w:rsidR="001F3AD2">
              <w:rPr>
                <w:rFonts w:ascii="Arial" w:hAnsi="Arial" w:cs="Arial"/>
                <w:sz w:val="24"/>
                <w:szCs w:val="24"/>
              </w:rPr>
              <w:t xml:space="preserve"> </w:t>
            </w:r>
          </w:p>
          <w:p w14:paraId="1F74F527" w14:textId="2C5941FD" w:rsidR="008F7C0E" w:rsidRPr="00072F28" w:rsidRDefault="008F7C0E" w:rsidP="00B926E1">
            <w:pPr>
              <w:pStyle w:val="NoSpacing"/>
              <w:numPr>
                <w:ilvl w:val="0"/>
                <w:numId w:val="28"/>
              </w:numPr>
              <w:rPr>
                <w:rFonts w:ascii="Arial" w:hAnsi="Arial" w:cs="Arial"/>
                <w:sz w:val="24"/>
                <w:szCs w:val="24"/>
              </w:rPr>
            </w:pPr>
            <w:r w:rsidRPr="00072F28">
              <w:rPr>
                <w:rFonts w:ascii="Arial" w:hAnsi="Arial" w:cs="Arial"/>
                <w:sz w:val="24"/>
                <w:szCs w:val="24"/>
              </w:rPr>
              <w:t>Create music in response to a non-musical stimulus (e.g. a storm, a car race, or a rocket launch).</w:t>
            </w:r>
            <w:r w:rsidR="001F3AD2">
              <w:rPr>
                <w:rFonts w:ascii="Arial" w:hAnsi="Arial" w:cs="Arial"/>
                <w:sz w:val="24"/>
                <w:szCs w:val="24"/>
              </w:rPr>
              <w:t xml:space="preserve"> </w:t>
            </w:r>
          </w:p>
          <w:p w14:paraId="229816B8" w14:textId="2A20845B" w:rsidR="00D02177" w:rsidRPr="00072F28" w:rsidRDefault="00D02177" w:rsidP="00B926E1">
            <w:pPr>
              <w:pStyle w:val="NoSpacing"/>
              <w:rPr>
                <w:rFonts w:ascii="Arial" w:hAnsi="Arial" w:cs="Arial"/>
                <w:sz w:val="24"/>
                <w:szCs w:val="24"/>
                <w:lang w:val="en-US"/>
              </w:rPr>
            </w:pPr>
          </w:p>
        </w:tc>
        <w:tc>
          <w:tcPr>
            <w:tcW w:w="6974" w:type="dxa"/>
          </w:tcPr>
          <w:p w14:paraId="07BA89B8" w14:textId="4379535F" w:rsidR="00BA0EB4" w:rsidRPr="00072F28" w:rsidRDefault="008F7C0E" w:rsidP="00B926E1">
            <w:pPr>
              <w:pStyle w:val="NoSpacing"/>
              <w:rPr>
                <w:rFonts w:ascii="Arial" w:hAnsi="Arial" w:cs="Arial"/>
                <w:b/>
                <w:sz w:val="24"/>
                <w:szCs w:val="24"/>
                <w:lang w:val="en-US"/>
              </w:rPr>
            </w:pPr>
            <w:r w:rsidRPr="00072F28">
              <w:rPr>
                <w:rFonts w:ascii="Arial" w:hAnsi="Arial" w:cs="Arial"/>
                <w:b/>
                <w:sz w:val="24"/>
                <w:szCs w:val="24"/>
                <w:lang w:val="en-US"/>
              </w:rPr>
              <w:t>Musical Knowledge</w:t>
            </w:r>
            <w:r w:rsidR="00B926E1" w:rsidRPr="00072F28">
              <w:rPr>
                <w:rFonts w:ascii="Arial" w:hAnsi="Arial" w:cs="Arial"/>
                <w:b/>
                <w:sz w:val="24"/>
                <w:szCs w:val="24"/>
                <w:lang w:val="en-US"/>
              </w:rPr>
              <w:t>:</w:t>
            </w:r>
          </w:p>
          <w:p w14:paraId="02F1B2B0" w14:textId="67F1A28B" w:rsidR="008F7C0E" w:rsidRPr="00072F28" w:rsidRDefault="008F7C0E" w:rsidP="00B926E1">
            <w:pPr>
              <w:pStyle w:val="NoSpacing"/>
              <w:numPr>
                <w:ilvl w:val="0"/>
                <w:numId w:val="28"/>
              </w:numPr>
              <w:rPr>
                <w:rFonts w:ascii="Arial" w:hAnsi="Arial" w:cs="Arial"/>
                <w:sz w:val="24"/>
                <w:szCs w:val="24"/>
                <w:lang w:val="en-US"/>
              </w:rPr>
            </w:pPr>
            <w:r w:rsidRPr="00072F28">
              <w:rPr>
                <w:rFonts w:ascii="Arial" w:hAnsi="Arial" w:cs="Arial"/>
                <w:sz w:val="24"/>
                <w:szCs w:val="24"/>
              </w:rPr>
              <w:t>Know the meaning of dynamics (loud/quiet) and tempo (fast/slow)</w:t>
            </w:r>
            <w:r w:rsidR="001F3AD2">
              <w:rPr>
                <w:rFonts w:ascii="Arial" w:hAnsi="Arial" w:cs="Arial"/>
                <w:sz w:val="24"/>
                <w:szCs w:val="24"/>
              </w:rPr>
              <w:t xml:space="preserve"> </w:t>
            </w:r>
          </w:p>
          <w:p w14:paraId="0D60A969" w14:textId="157FC1E9" w:rsidR="008F7C0E" w:rsidRPr="00072F28" w:rsidRDefault="008F7C0E" w:rsidP="00B926E1">
            <w:pPr>
              <w:pStyle w:val="NoSpacing"/>
              <w:numPr>
                <w:ilvl w:val="0"/>
                <w:numId w:val="28"/>
              </w:numPr>
              <w:rPr>
                <w:rFonts w:ascii="Arial" w:hAnsi="Arial" w:cs="Arial"/>
                <w:sz w:val="24"/>
                <w:szCs w:val="24"/>
              </w:rPr>
            </w:pPr>
            <w:r w:rsidRPr="00072F28">
              <w:rPr>
                <w:rFonts w:ascii="Arial" w:hAnsi="Arial" w:cs="Arial"/>
                <w:sz w:val="24"/>
                <w:szCs w:val="24"/>
              </w:rPr>
              <w:t>Understand the meaning of ‘timbre’</w:t>
            </w:r>
            <w:r w:rsidR="001F3AD2">
              <w:rPr>
                <w:rFonts w:ascii="Arial" w:hAnsi="Arial" w:cs="Arial"/>
                <w:sz w:val="24"/>
                <w:szCs w:val="24"/>
              </w:rPr>
              <w:t xml:space="preserve"> </w:t>
            </w:r>
          </w:p>
          <w:p w14:paraId="2881364B" w14:textId="672B4B39" w:rsidR="008F7C0E" w:rsidRPr="00072F28" w:rsidRDefault="008F7C0E" w:rsidP="00B926E1">
            <w:pPr>
              <w:pStyle w:val="NoSpacing"/>
              <w:rPr>
                <w:rFonts w:ascii="Arial" w:hAnsi="Arial" w:cs="Arial"/>
                <w:sz w:val="24"/>
                <w:szCs w:val="24"/>
                <w:lang w:val="en-US"/>
              </w:rPr>
            </w:pPr>
          </w:p>
        </w:tc>
      </w:tr>
    </w:tbl>
    <w:p w14:paraId="7D4A9B2F" w14:textId="7FF3F94E" w:rsidR="00466A70" w:rsidRPr="00072F28" w:rsidRDefault="00466A70" w:rsidP="00CE0CCD">
      <w:pPr>
        <w:pStyle w:val="NoSpacing"/>
        <w:rPr>
          <w:rFonts w:ascii="Arial" w:hAnsi="Arial" w:cs="Arial"/>
          <w:b/>
          <w:sz w:val="24"/>
          <w:szCs w:val="24"/>
          <w:lang w:val="en-US"/>
        </w:rPr>
      </w:pPr>
    </w:p>
    <w:p w14:paraId="4451171C" w14:textId="1109E2C7" w:rsidR="000F7156" w:rsidRPr="00072F28" w:rsidRDefault="000F7156" w:rsidP="00CE0CCD">
      <w:pPr>
        <w:pStyle w:val="NoSpacing"/>
        <w:rPr>
          <w:rFonts w:ascii="Arial" w:hAnsi="Arial" w:cs="Arial"/>
          <w:sz w:val="24"/>
          <w:szCs w:val="24"/>
          <w:lang w:val="en-US"/>
        </w:rPr>
      </w:pPr>
    </w:p>
    <w:p w14:paraId="51D4945A" w14:textId="634C15BD" w:rsidR="000F7156" w:rsidRPr="00072F28" w:rsidRDefault="000F7156" w:rsidP="00CE0CCD">
      <w:pPr>
        <w:pStyle w:val="NoSpacing"/>
        <w:rPr>
          <w:rFonts w:ascii="Arial" w:hAnsi="Arial" w:cs="Arial"/>
          <w:sz w:val="24"/>
          <w:szCs w:val="24"/>
          <w:lang w:val="en-US"/>
        </w:rPr>
      </w:pPr>
    </w:p>
    <w:p w14:paraId="78EAD3B7" w14:textId="77777777" w:rsidR="000F7156" w:rsidRPr="00072F28" w:rsidRDefault="000F7156" w:rsidP="00CE0CCD">
      <w:pPr>
        <w:pStyle w:val="NoSpacing"/>
        <w:rPr>
          <w:rFonts w:ascii="Arial" w:hAnsi="Arial" w:cs="Arial"/>
          <w:b/>
          <w:sz w:val="24"/>
          <w:szCs w:val="24"/>
          <w:lang w:val="en-US"/>
        </w:rPr>
      </w:pPr>
    </w:p>
    <w:sectPr w:rsidR="000F7156" w:rsidRPr="00072F28" w:rsidSect="00466A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51B"/>
    <w:multiLevelType w:val="hybridMultilevel"/>
    <w:tmpl w:val="2AD8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4FEE"/>
    <w:multiLevelType w:val="hybridMultilevel"/>
    <w:tmpl w:val="78E0C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6A37CE"/>
    <w:multiLevelType w:val="hybridMultilevel"/>
    <w:tmpl w:val="313E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B7041"/>
    <w:multiLevelType w:val="hybridMultilevel"/>
    <w:tmpl w:val="E5A238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614410"/>
    <w:multiLevelType w:val="hybridMultilevel"/>
    <w:tmpl w:val="C83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B051D"/>
    <w:multiLevelType w:val="hybridMultilevel"/>
    <w:tmpl w:val="9B98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142C1"/>
    <w:multiLevelType w:val="hybridMultilevel"/>
    <w:tmpl w:val="5EAA3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C47C7A"/>
    <w:multiLevelType w:val="hybridMultilevel"/>
    <w:tmpl w:val="5EC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824F0"/>
    <w:multiLevelType w:val="hybridMultilevel"/>
    <w:tmpl w:val="91C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9586C"/>
    <w:multiLevelType w:val="hybridMultilevel"/>
    <w:tmpl w:val="E146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B38DC"/>
    <w:multiLevelType w:val="hybridMultilevel"/>
    <w:tmpl w:val="0BB80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474A82"/>
    <w:multiLevelType w:val="hybridMultilevel"/>
    <w:tmpl w:val="320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B7D99"/>
    <w:multiLevelType w:val="hybridMultilevel"/>
    <w:tmpl w:val="E63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C6E5F"/>
    <w:multiLevelType w:val="hybridMultilevel"/>
    <w:tmpl w:val="71EE1476"/>
    <w:lvl w:ilvl="0" w:tplc="ADF41E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207CB"/>
    <w:multiLevelType w:val="hybridMultilevel"/>
    <w:tmpl w:val="AF74A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474677"/>
    <w:multiLevelType w:val="hybridMultilevel"/>
    <w:tmpl w:val="AC26C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AB4880"/>
    <w:multiLevelType w:val="hybridMultilevel"/>
    <w:tmpl w:val="542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24F54"/>
    <w:multiLevelType w:val="hybridMultilevel"/>
    <w:tmpl w:val="2CC25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CD4850"/>
    <w:multiLevelType w:val="hybridMultilevel"/>
    <w:tmpl w:val="D8C6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11667"/>
    <w:multiLevelType w:val="hybridMultilevel"/>
    <w:tmpl w:val="2B76B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90030C0"/>
    <w:multiLevelType w:val="hybridMultilevel"/>
    <w:tmpl w:val="F71C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C219B"/>
    <w:multiLevelType w:val="multilevel"/>
    <w:tmpl w:val="F42C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79723F"/>
    <w:multiLevelType w:val="hybridMultilevel"/>
    <w:tmpl w:val="4A4CB676"/>
    <w:lvl w:ilvl="0" w:tplc="6930CC1A">
      <w:start w:val="1"/>
      <w:numFmt w:val="decimal"/>
      <w:lvlText w:val="%1."/>
      <w:lvlJc w:val="left"/>
      <w:pPr>
        <w:ind w:left="1778"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1CA2627"/>
    <w:multiLevelType w:val="hybridMultilevel"/>
    <w:tmpl w:val="D15A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61DB2"/>
    <w:multiLevelType w:val="hybridMultilevel"/>
    <w:tmpl w:val="D8EC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0E649C"/>
    <w:multiLevelType w:val="hybridMultilevel"/>
    <w:tmpl w:val="EA5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46B2C"/>
    <w:multiLevelType w:val="hybridMultilevel"/>
    <w:tmpl w:val="487AD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E8F76AB"/>
    <w:multiLevelType w:val="hybridMultilevel"/>
    <w:tmpl w:val="7B2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6"/>
  </w:num>
  <w:num w:numId="4">
    <w:abstractNumId w:val="7"/>
  </w:num>
  <w:num w:numId="5">
    <w:abstractNumId w:val="27"/>
  </w:num>
  <w:num w:numId="6">
    <w:abstractNumId w:val="12"/>
  </w:num>
  <w:num w:numId="7">
    <w:abstractNumId w:val="26"/>
  </w:num>
  <w:num w:numId="8">
    <w:abstractNumId w:val="1"/>
  </w:num>
  <w:num w:numId="9">
    <w:abstractNumId w:val="19"/>
  </w:num>
  <w:num w:numId="10">
    <w:abstractNumId w:val="22"/>
  </w:num>
  <w:num w:numId="11">
    <w:abstractNumId w:val="17"/>
  </w:num>
  <w:num w:numId="12">
    <w:abstractNumId w:val="15"/>
  </w:num>
  <w:num w:numId="13">
    <w:abstractNumId w:val="6"/>
  </w:num>
  <w:num w:numId="14">
    <w:abstractNumId w:val="3"/>
  </w:num>
  <w:num w:numId="15">
    <w:abstractNumId w:val="14"/>
  </w:num>
  <w:num w:numId="16">
    <w:abstractNumId w:val="5"/>
  </w:num>
  <w:num w:numId="17">
    <w:abstractNumId w:val="10"/>
  </w:num>
  <w:num w:numId="18">
    <w:abstractNumId w:val="20"/>
  </w:num>
  <w:num w:numId="19">
    <w:abstractNumId w:val="2"/>
  </w:num>
  <w:num w:numId="20">
    <w:abstractNumId w:val="18"/>
  </w:num>
  <w:num w:numId="21">
    <w:abstractNumId w:val="23"/>
  </w:num>
  <w:num w:numId="22">
    <w:abstractNumId w:val="25"/>
  </w:num>
  <w:num w:numId="23">
    <w:abstractNumId w:val="4"/>
  </w:num>
  <w:num w:numId="24">
    <w:abstractNumId w:val="8"/>
  </w:num>
  <w:num w:numId="25">
    <w:abstractNumId w:val="21"/>
  </w:num>
  <w:num w:numId="26">
    <w:abstractNumId w:val="13"/>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2C"/>
    <w:rsid w:val="000115F3"/>
    <w:rsid w:val="000137F7"/>
    <w:rsid w:val="000141E7"/>
    <w:rsid w:val="00036EEB"/>
    <w:rsid w:val="00072F28"/>
    <w:rsid w:val="00073FD4"/>
    <w:rsid w:val="000972B3"/>
    <w:rsid w:val="000C36CF"/>
    <w:rsid w:val="000C4C61"/>
    <w:rsid w:val="000C7B21"/>
    <w:rsid w:val="000F7156"/>
    <w:rsid w:val="00185ADF"/>
    <w:rsid w:val="001E378B"/>
    <w:rsid w:val="001F3AD2"/>
    <w:rsid w:val="00210BF2"/>
    <w:rsid w:val="00256731"/>
    <w:rsid w:val="00276131"/>
    <w:rsid w:val="002D4785"/>
    <w:rsid w:val="002F6DBB"/>
    <w:rsid w:val="003034CD"/>
    <w:rsid w:val="00304BC6"/>
    <w:rsid w:val="003070FD"/>
    <w:rsid w:val="00323A14"/>
    <w:rsid w:val="00333B84"/>
    <w:rsid w:val="00342CA9"/>
    <w:rsid w:val="003468D1"/>
    <w:rsid w:val="00365A58"/>
    <w:rsid w:val="00370460"/>
    <w:rsid w:val="00384065"/>
    <w:rsid w:val="003C1A90"/>
    <w:rsid w:val="004044D3"/>
    <w:rsid w:val="00431A71"/>
    <w:rsid w:val="004645F1"/>
    <w:rsid w:val="00466A70"/>
    <w:rsid w:val="00467D4F"/>
    <w:rsid w:val="004A35AA"/>
    <w:rsid w:val="004B62DD"/>
    <w:rsid w:val="004C03F1"/>
    <w:rsid w:val="004D523A"/>
    <w:rsid w:val="004D589D"/>
    <w:rsid w:val="004E1F59"/>
    <w:rsid w:val="004E35A3"/>
    <w:rsid w:val="004F652A"/>
    <w:rsid w:val="0050458C"/>
    <w:rsid w:val="00513921"/>
    <w:rsid w:val="005209CE"/>
    <w:rsid w:val="00525EC6"/>
    <w:rsid w:val="0053540F"/>
    <w:rsid w:val="0054758D"/>
    <w:rsid w:val="00563DDC"/>
    <w:rsid w:val="00577518"/>
    <w:rsid w:val="0059464E"/>
    <w:rsid w:val="005B7BE5"/>
    <w:rsid w:val="005C0658"/>
    <w:rsid w:val="005C0A42"/>
    <w:rsid w:val="005D6F5C"/>
    <w:rsid w:val="0060418E"/>
    <w:rsid w:val="0061172B"/>
    <w:rsid w:val="006211EB"/>
    <w:rsid w:val="006446C0"/>
    <w:rsid w:val="00652AB8"/>
    <w:rsid w:val="006846FF"/>
    <w:rsid w:val="00695EF1"/>
    <w:rsid w:val="006A58D8"/>
    <w:rsid w:val="006B614E"/>
    <w:rsid w:val="007470C9"/>
    <w:rsid w:val="00750DD3"/>
    <w:rsid w:val="00757C13"/>
    <w:rsid w:val="00774A37"/>
    <w:rsid w:val="00780728"/>
    <w:rsid w:val="007840AE"/>
    <w:rsid w:val="00795746"/>
    <w:rsid w:val="00806E33"/>
    <w:rsid w:val="00827431"/>
    <w:rsid w:val="008359BB"/>
    <w:rsid w:val="00850A8B"/>
    <w:rsid w:val="008766E8"/>
    <w:rsid w:val="00877378"/>
    <w:rsid w:val="008945EE"/>
    <w:rsid w:val="008F7C0E"/>
    <w:rsid w:val="00914639"/>
    <w:rsid w:val="00914BBD"/>
    <w:rsid w:val="00937A94"/>
    <w:rsid w:val="009D00DA"/>
    <w:rsid w:val="009F0CDA"/>
    <w:rsid w:val="00A1635B"/>
    <w:rsid w:val="00A21F5F"/>
    <w:rsid w:val="00A253F1"/>
    <w:rsid w:val="00A3232C"/>
    <w:rsid w:val="00A457FA"/>
    <w:rsid w:val="00A80DA5"/>
    <w:rsid w:val="00A86B09"/>
    <w:rsid w:val="00A9473D"/>
    <w:rsid w:val="00AB4F5F"/>
    <w:rsid w:val="00AF13FA"/>
    <w:rsid w:val="00B264CC"/>
    <w:rsid w:val="00B37364"/>
    <w:rsid w:val="00B926E1"/>
    <w:rsid w:val="00BA0EB4"/>
    <w:rsid w:val="00BA28CD"/>
    <w:rsid w:val="00C276D6"/>
    <w:rsid w:val="00C521D0"/>
    <w:rsid w:val="00C7262F"/>
    <w:rsid w:val="00CA6729"/>
    <w:rsid w:val="00CB5638"/>
    <w:rsid w:val="00CE0CCD"/>
    <w:rsid w:val="00CE6D01"/>
    <w:rsid w:val="00D02177"/>
    <w:rsid w:val="00D8347B"/>
    <w:rsid w:val="00DE796C"/>
    <w:rsid w:val="00E0402C"/>
    <w:rsid w:val="00E460AE"/>
    <w:rsid w:val="00E74784"/>
    <w:rsid w:val="00E846BD"/>
    <w:rsid w:val="00EA4F82"/>
    <w:rsid w:val="00EC3470"/>
    <w:rsid w:val="00ED0161"/>
    <w:rsid w:val="00EE2AF8"/>
    <w:rsid w:val="00F253E1"/>
    <w:rsid w:val="00F54082"/>
    <w:rsid w:val="00F63100"/>
    <w:rsid w:val="00F83621"/>
    <w:rsid w:val="00FA5AF1"/>
    <w:rsid w:val="00FB1142"/>
    <w:rsid w:val="00FF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2426"/>
  <w15:chartTrackingRefBased/>
  <w15:docId w15:val="{0949615F-A12B-4B8A-AAC8-276DCD22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A70"/>
    <w:pPr>
      <w:spacing w:after="0" w:line="240" w:lineRule="auto"/>
    </w:pPr>
  </w:style>
  <w:style w:type="table" w:styleId="TableGrid">
    <w:name w:val="Table Grid"/>
    <w:basedOn w:val="TableNormal"/>
    <w:uiPriority w:val="39"/>
    <w:rsid w:val="0046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39"/>
    <w:pPr>
      <w:ind w:left="720"/>
      <w:contextualSpacing/>
    </w:pPr>
  </w:style>
  <w:style w:type="paragraph" w:styleId="NormalWeb">
    <w:name w:val="Normal (Web)"/>
    <w:basedOn w:val="Normal"/>
    <w:uiPriority w:val="99"/>
    <w:semiHidden/>
    <w:unhideWhenUsed/>
    <w:rsid w:val="000F71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R.Sawkins</dc:creator>
  <cp:keywords/>
  <dc:description/>
  <cp:lastModifiedBy>Miss Sawkins</cp:lastModifiedBy>
  <cp:revision>15</cp:revision>
  <dcterms:created xsi:type="dcterms:W3CDTF">2023-04-19T21:17:00Z</dcterms:created>
  <dcterms:modified xsi:type="dcterms:W3CDTF">2024-05-02T10:09:00Z</dcterms:modified>
</cp:coreProperties>
</file>