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19707" w14:textId="618189F0" w:rsidR="00695EF1" w:rsidRPr="005B7BE5" w:rsidRDefault="00C276D6" w:rsidP="00466A70">
      <w:pPr>
        <w:pStyle w:val="NoSpacing"/>
        <w:rPr>
          <w:rFonts w:ascii="Arial" w:hAnsi="Arial" w:cs="Arial"/>
          <w:lang w:val="en-US"/>
        </w:rPr>
      </w:pPr>
      <w:r w:rsidRPr="005B7BE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306452" wp14:editId="058563DA">
            <wp:simplePos x="0" y="0"/>
            <wp:positionH relativeFrom="column">
              <wp:posOffset>7879568</wp:posOffset>
            </wp:positionH>
            <wp:positionV relativeFrom="paragraph">
              <wp:posOffset>-170822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37" cy="8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D90">
        <w:rPr>
          <w:rFonts w:ascii="Arial" w:hAnsi="Arial" w:cs="Arial"/>
          <w:lang w:val="en-US"/>
        </w:rPr>
        <w:t>Art</w:t>
      </w:r>
      <w:r w:rsidR="00EA4F82" w:rsidRPr="005B7BE5">
        <w:rPr>
          <w:rFonts w:ascii="Arial" w:hAnsi="Arial" w:cs="Arial"/>
          <w:lang w:val="en-US"/>
        </w:rPr>
        <w:t xml:space="preserve"> – Year 2 – </w:t>
      </w:r>
      <w:r w:rsidR="004C03F1">
        <w:rPr>
          <w:rFonts w:ascii="Arial" w:hAnsi="Arial" w:cs="Arial"/>
          <w:lang w:val="en-US"/>
        </w:rPr>
        <w:t>Summer</w:t>
      </w:r>
      <w:r w:rsidR="00EA4F82" w:rsidRPr="005B7BE5">
        <w:rPr>
          <w:rFonts w:ascii="Arial" w:hAnsi="Arial" w:cs="Arial"/>
          <w:lang w:val="en-US"/>
        </w:rPr>
        <w:t xml:space="preserve"> Term</w:t>
      </w:r>
    </w:p>
    <w:p w14:paraId="0C4BB8D8" w14:textId="5777A040" w:rsidR="00C276D6" w:rsidRDefault="00513D90" w:rsidP="00D57EB7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Sculpture: </w:t>
      </w:r>
      <w:r w:rsidR="00D57EB7">
        <w:rPr>
          <w:rFonts w:ascii="Arial" w:hAnsi="Arial" w:cs="Arial"/>
          <w:sz w:val="24"/>
          <w:szCs w:val="24"/>
        </w:rPr>
        <w:t xml:space="preserve">Joan </w:t>
      </w:r>
      <w:proofErr w:type="spellStart"/>
      <w:r w:rsidR="00D57EB7">
        <w:rPr>
          <w:rFonts w:ascii="Arial" w:hAnsi="Arial" w:cs="Arial"/>
          <w:sz w:val="24"/>
          <w:szCs w:val="24"/>
        </w:rPr>
        <w:t>Mirό</w:t>
      </w:r>
      <w:proofErr w:type="spellEnd"/>
    </w:p>
    <w:p w14:paraId="5AC67F88" w14:textId="0C175B40" w:rsidR="004C03F1" w:rsidRDefault="004C03F1" w:rsidP="00466A70">
      <w:pPr>
        <w:pStyle w:val="NoSpacing"/>
        <w:rPr>
          <w:rFonts w:ascii="Arial" w:hAnsi="Arial" w:cs="Arial"/>
          <w:lang w:val="en-US"/>
        </w:rPr>
      </w:pPr>
    </w:p>
    <w:p w14:paraId="77146DBB" w14:textId="77777777" w:rsidR="004C03F1" w:rsidRPr="005B7BE5" w:rsidRDefault="004C03F1" w:rsidP="00466A70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6446C0" w:rsidRPr="00577359" w14:paraId="69397188" w14:textId="77777777" w:rsidTr="00C031DB">
        <w:tc>
          <w:tcPr>
            <w:tcW w:w="13948" w:type="dxa"/>
            <w:gridSpan w:val="3"/>
            <w:shd w:val="clear" w:color="auto" w:fill="B4C6E7" w:themeFill="accent5" w:themeFillTint="66"/>
          </w:tcPr>
          <w:p w14:paraId="20C2B8D4" w14:textId="77777777" w:rsidR="006446C0" w:rsidRPr="00577359" w:rsidRDefault="006446C0" w:rsidP="00C031DB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Links to other subject units this term</w:t>
            </w:r>
          </w:p>
        </w:tc>
      </w:tr>
      <w:tr w:rsidR="006446C0" w:rsidRPr="00577359" w14:paraId="3F902F96" w14:textId="77777777" w:rsidTr="00C031DB">
        <w:tc>
          <w:tcPr>
            <w:tcW w:w="13948" w:type="dxa"/>
            <w:gridSpan w:val="3"/>
            <w:shd w:val="clear" w:color="auto" w:fill="FFFFFF" w:themeFill="background1"/>
          </w:tcPr>
          <w:p w14:paraId="5BC56A69" w14:textId="69E4209E" w:rsidR="006446C0" w:rsidRPr="00577359" w:rsidRDefault="005B4C6A" w:rsidP="00BA28CD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This is a stand-alone art project</w:t>
            </w:r>
          </w:p>
        </w:tc>
      </w:tr>
      <w:tr w:rsidR="00466A70" w:rsidRPr="005B7BE5" w14:paraId="3E9BB5A5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01D7954A" w14:textId="77777777" w:rsidR="00466A70" w:rsidRPr="005B7BE5" w:rsidRDefault="00466A70" w:rsidP="00466A70">
            <w:pPr>
              <w:pStyle w:val="NoSpacing"/>
              <w:rPr>
                <w:rFonts w:ascii="Arial" w:hAnsi="Arial" w:cs="Arial"/>
                <w:lang w:val="en-US"/>
              </w:rPr>
            </w:pPr>
            <w:r w:rsidRPr="005B7BE5">
              <w:rPr>
                <w:rFonts w:ascii="Arial" w:hAnsi="Arial" w:cs="Arial"/>
                <w:lang w:val="en-US"/>
              </w:rPr>
              <w:t>Prior Learning</w:t>
            </w:r>
          </w:p>
          <w:p w14:paraId="4686DB66" w14:textId="77777777" w:rsidR="00466A70" w:rsidRPr="005B7BE5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lang w:val="en-US"/>
              </w:rPr>
            </w:pPr>
            <w:r w:rsidRPr="005B7BE5">
              <w:rPr>
                <w:rFonts w:ascii="Arial" w:hAnsi="Arial" w:cs="Arial"/>
                <w:lang w:val="en-US"/>
              </w:rPr>
              <w:tab/>
            </w:r>
          </w:p>
        </w:tc>
      </w:tr>
      <w:tr w:rsidR="00C276D6" w:rsidRPr="005B7BE5" w14:paraId="54DC2848" w14:textId="77777777" w:rsidTr="00C276D6">
        <w:tc>
          <w:tcPr>
            <w:tcW w:w="13948" w:type="dxa"/>
            <w:gridSpan w:val="3"/>
            <w:shd w:val="clear" w:color="auto" w:fill="FFFFFF" w:themeFill="background1"/>
          </w:tcPr>
          <w:p w14:paraId="3A607007" w14:textId="77777777" w:rsidR="00E460AE" w:rsidRDefault="00CA2A18" w:rsidP="00CA2A18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children have used clay in their Year 1 art project</w:t>
            </w:r>
            <w:r w:rsidR="003232BB">
              <w:rPr>
                <w:rFonts w:ascii="Arial" w:hAnsi="Arial" w:cs="Arial"/>
                <w:lang w:val="en-US"/>
              </w:rPr>
              <w:t>.</w:t>
            </w:r>
          </w:p>
          <w:p w14:paraId="14D89BC2" w14:textId="716DFADC" w:rsidR="003232BB" w:rsidRPr="00E460AE" w:rsidRDefault="003232BB" w:rsidP="00CA2A18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They have </w:t>
            </w:r>
            <w:r w:rsidR="005B4C6A">
              <w:rPr>
                <w:rFonts w:ascii="Arial" w:hAnsi="Arial" w:cs="Arial"/>
                <w:lang w:val="en-US"/>
              </w:rPr>
              <w:t xml:space="preserve">previous </w:t>
            </w:r>
            <w:r>
              <w:rPr>
                <w:rFonts w:ascii="Arial" w:hAnsi="Arial" w:cs="Arial"/>
                <w:lang w:val="en-US"/>
              </w:rPr>
              <w:t xml:space="preserve">experience of </w:t>
            </w:r>
            <w:r w:rsidR="005B4C6A">
              <w:rPr>
                <w:rFonts w:ascii="Arial" w:hAnsi="Arial" w:cs="Arial"/>
                <w:lang w:val="en-US"/>
              </w:rPr>
              <w:t xml:space="preserve">using </w:t>
            </w:r>
            <w:r>
              <w:rPr>
                <w:rFonts w:ascii="Arial" w:hAnsi="Arial" w:cs="Arial"/>
                <w:lang w:val="en-US"/>
              </w:rPr>
              <w:t xml:space="preserve">a variety of art media including oil pastels, </w:t>
            </w:r>
            <w:proofErr w:type="spellStart"/>
            <w:r>
              <w:rPr>
                <w:rFonts w:ascii="Arial" w:hAnsi="Arial" w:cs="Arial"/>
                <w:lang w:val="en-US"/>
              </w:rPr>
              <w:t>coloured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pencils, felt tip pens and paint.</w:t>
            </w:r>
          </w:p>
        </w:tc>
      </w:tr>
      <w:tr w:rsidR="0059464E" w:rsidRPr="005B7BE5" w14:paraId="76DD18AD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D0244F3" w14:textId="4340DBE5" w:rsidR="0059464E" w:rsidRPr="005B7BE5" w:rsidRDefault="0059464E" w:rsidP="00466A70">
            <w:pPr>
              <w:pStyle w:val="NoSpacing"/>
              <w:rPr>
                <w:rFonts w:ascii="Arial" w:hAnsi="Arial" w:cs="Arial"/>
                <w:lang w:val="en-US"/>
              </w:rPr>
            </w:pPr>
            <w:r w:rsidRPr="005B7BE5">
              <w:rPr>
                <w:rFonts w:ascii="Arial" w:hAnsi="Arial" w:cs="Arial"/>
                <w:lang w:val="en-US"/>
              </w:rPr>
              <w:t xml:space="preserve">Key vocabulary for this </w:t>
            </w:r>
            <w:r w:rsidR="00A253F1">
              <w:rPr>
                <w:rFonts w:ascii="Arial" w:hAnsi="Arial" w:cs="Arial"/>
                <w:lang w:val="en-US"/>
              </w:rPr>
              <w:t>unit</w:t>
            </w:r>
          </w:p>
          <w:p w14:paraId="7B1BDC3D" w14:textId="77777777" w:rsidR="0059464E" w:rsidRPr="005B7BE5" w:rsidRDefault="0059464E" w:rsidP="00466A70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BA0EB4" w:rsidRPr="005B7BE5" w14:paraId="782DE19D" w14:textId="77777777" w:rsidTr="00A51A6F">
        <w:tc>
          <w:tcPr>
            <w:tcW w:w="13948" w:type="dxa"/>
            <w:gridSpan w:val="3"/>
          </w:tcPr>
          <w:p w14:paraId="1E860891" w14:textId="335B2C78" w:rsidR="00652AB8" w:rsidRDefault="00223457" w:rsidP="004C03F1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artist</w:t>
            </w:r>
          </w:p>
          <w:p w14:paraId="24C63D14" w14:textId="77777777" w:rsidR="00223457" w:rsidRDefault="00223457" w:rsidP="004C03F1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painting</w:t>
            </w:r>
          </w:p>
          <w:p w14:paraId="13C78929" w14:textId="076AB79C" w:rsidR="00223457" w:rsidRDefault="00223457" w:rsidP="004C03F1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printmaking / printing / relief printing</w:t>
            </w:r>
          </w:p>
          <w:p w14:paraId="24129DB0" w14:textId="2D914B9E" w:rsidR="00223457" w:rsidRDefault="00223457" w:rsidP="004C03F1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Magical Realism / Surrealism</w:t>
            </w:r>
          </w:p>
          <w:p w14:paraId="3A0EA771" w14:textId="693B49E1" w:rsidR="00223457" w:rsidRDefault="00223457" w:rsidP="004C03F1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symbols</w:t>
            </w:r>
          </w:p>
          <w:p w14:paraId="7419CB28" w14:textId="6B3E2D85" w:rsidR="00223457" w:rsidRDefault="00223457" w:rsidP="004C03F1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organic</w:t>
            </w:r>
          </w:p>
          <w:p w14:paraId="5B1C5EB0" w14:textId="77777777" w:rsidR="00223457" w:rsidRDefault="00223457" w:rsidP="004C03F1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monumental</w:t>
            </w:r>
          </w:p>
          <w:p w14:paraId="638E7A58" w14:textId="77777777" w:rsidR="00223457" w:rsidRDefault="00223457" w:rsidP="004C03F1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design</w:t>
            </w:r>
          </w:p>
          <w:p w14:paraId="3CCF49E0" w14:textId="77777777" w:rsidR="00223457" w:rsidRDefault="00223457" w:rsidP="004C03F1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sculpture</w:t>
            </w:r>
          </w:p>
          <w:p w14:paraId="7B293D9E" w14:textId="4C2ED96B" w:rsidR="00C7564C" w:rsidRPr="005B7BE5" w:rsidRDefault="00C7564C" w:rsidP="004C03F1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irregular</w:t>
            </w:r>
          </w:p>
        </w:tc>
      </w:tr>
      <w:tr w:rsidR="0059464E" w:rsidRPr="005B7BE5" w14:paraId="590A7E11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33530C2" w14:textId="77777777" w:rsidR="0059464E" w:rsidRPr="00D8347B" w:rsidRDefault="0059464E" w:rsidP="00466A70">
            <w:pPr>
              <w:pStyle w:val="NoSpacing"/>
              <w:rPr>
                <w:rFonts w:ascii="Arial" w:hAnsi="Arial" w:cs="Arial"/>
                <w:lang w:val="en-US"/>
              </w:rPr>
            </w:pPr>
            <w:r w:rsidRPr="00D8347B">
              <w:rPr>
                <w:rFonts w:ascii="Arial" w:hAnsi="Arial" w:cs="Arial"/>
                <w:lang w:val="en-US"/>
              </w:rPr>
              <w:t>Learning Sequence</w:t>
            </w:r>
          </w:p>
          <w:p w14:paraId="7A9C4B87" w14:textId="77777777" w:rsidR="00C276D6" w:rsidRPr="00D8347B" w:rsidRDefault="00C276D6" w:rsidP="00466A70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CA6729" w:rsidRPr="005B7BE5" w14:paraId="3115145C" w14:textId="77777777" w:rsidTr="00CA6729">
        <w:tc>
          <w:tcPr>
            <w:tcW w:w="2689" w:type="dxa"/>
          </w:tcPr>
          <w:p w14:paraId="02932E1E" w14:textId="722ACD6D" w:rsidR="00CA6729" w:rsidRPr="005B7BE5" w:rsidRDefault="005D4B63" w:rsidP="00CA6729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Magical Realism</w:t>
            </w:r>
          </w:p>
        </w:tc>
        <w:tc>
          <w:tcPr>
            <w:tcW w:w="11259" w:type="dxa"/>
            <w:gridSpan w:val="2"/>
          </w:tcPr>
          <w:p w14:paraId="187D78BB" w14:textId="49328872" w:rsidR="000137F7" w:rsidRPr="005D4B63" w:rsidRDefault="005D4B63" w:rsidP="005D4B63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5D4B63">
              <w:rPr>
                <w:rFonts w:ascii="Arial" w:hAnsi="Arial" w:cs="Arial"/>
                <w:sz w:val="24"/>
                <w:szCs w:val="24"/>
              </w:rPr>
              <w:t>raw people and objects from memory and imag</w:t>
            </w:r>
            <w:r>
              <w:rPr>
                <w:rFonts w:ascii="Arial" w:hAnsi="Arial" w:cs="Arial"/>
                <w:sz w:val="24"/>
                <w:szCs w:val="24"/>
              </w:rPr>
              <w:t>ination to make a personal picture depicting each child’s life.</w:t>
            </w:r>
          </w:p>
          <w:p w14:paraId="7D90A4F4" w14:textId="6CAFA01D" w:rsidR="005D4B63" w:rsidRPr="005D4B63" w:rsidRDefault="005D4B63" w:rsidP="005D4B63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5D4B63">
              <w:rPr>
                <w:rFonts w:ascii="Arial" w:hAnsi="Arial" w:cs="Arial"/>
                <w:sz w:val="24"/>
                <w:szCs w:val="24"/>
              </w:rPr>
              <w:t xml:space="preserve">escribe the Magical Realist paintings of the artist Joan </w:t>
            </w:r>
            <w:proofErr w:type="spellStart"/>
            <w:r w:rsidRPr="005D4B63">
              <w:rPr>
                <w:rFonts w:ascii="Arial" w:hAnsi="Arial" w:cs="Arial"/>
                <w:sz w:val="24"/>
                <w:szCs w:val="24"/>
              </w:rPr>
              <w:t>Mirό</w:t>
            </w:r>
            <w:proofErr w:type="spellEnd"/>
            <w:r w:rsidRPr="005D4B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A6729" w:rsidRPr="005B7BE5" w14:paraId="068FE8CD" w14:textId="77777777" w:rsidTr="00CA6729">
        <w:tc>
          <w:tcPr>
            <w:tcW w:w="2689" w:type="dxa"/>
          </w:tcPr>
          <w:p w14:paraId="10BAE0AC" w14:textId="2554DF78" w:rsidR="00CA6729" w:rsidRPr="005B7BE5" w:rsidRDefault="005D4B63" w:rsidP="00CA6729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Surrealism</w:t>
            </w:r>
          </w:p>
        </w:tc>
        <w:tc>
          <w:tcPr>
            <w:tcW w:w="11259" w:type="dxa"/>
            <w:gridSpan w:val="2"/>
          </w:tcPr>
          <w:p w14:paraId="5DC87121" w14:textId="32A96557" w:rsidR="000137F7" w:rsidRPr="005D4B63" w:rsidRDefault="005D4B63" w:rsidP="005D4B63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5D4B63">
              <w:rPr>
                <w:rFonts w:ascii="Arial" w:hAnsi="Arial" w:cs="Arial"/>
                <w:sz w:val="24"/>
                <w:szCs w:val="24"/>
              </w:rPr>
              <w:t>raw a Surrealist picture from imagination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7D8624" w14:textId="5F023279" w:rsidR="005D4B63" w:rsidRPr="005D4B63" w:rsidRDefault="005D4B63" w:rsidP="005D4B63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5D4B63">
              <w:rPr>
                <w:rFonts w:ascii="Arial" w:hAnsi="Arial" w:cs="Arial"/>
                <w:sz w:val="24"/>
                <w:szCs w:val="24"/>
              </w:rPr>
              <w:t xml:space="preserve">se simple bold colours, shapes and lines to create a picture in the style of Joan </w:t>
            </w:r>
            <w:proofErr w:type="spellStart"/>
            <w:r w:rsidRPr="005D4B63">
              <w:rPr>
                <w:rFonts w:ascii="Arial" w:hAnsi="Arial" w:cs="Arial"/>
                <w:sz w:val="24"/>
                <w:szCs w:val="24"/>
              </w:rPr>
              <w:t>Mirό</w:t>
            </w:r>
            <w:proofErr w:type="spellEnd"/>
            <w:r w:rsidRPr="005D4B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A6729" w:rsidRPr="005B7BE5" w14:paraId="12790243" w14:textId="77777777" w:rsidTr="00CA6729">
        <w:tc>
          <w:tcPr>
            <w:tcW w:w="2689" w:type="dxa"/>
          </w:tcPr>
          <w:p w14:paraId="59E2AC28" w14:textId="73C3749A" w:rsidR="00CA6729" w:rsidRPr="005B7BE5" w:rsidRDefault="005D4B63" w:rsidP="00CA6729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Artist Books</w:t>
            </w:r>
          </w:p>
        </w:tc>
        <w:tc>
          <w:tcPr>
            <w:tcW w:w="11259" w:type="dxa"/>
            <w:gridSpan w:val="2"/>
          </w:tcPr>
          <w:p w14:paraId="5FA74FDC" w14:textId="6E7263E6" w:rsidR="007840AE" w:rsidRPr="005D4B63" w:rsidRDefault="005D4B63" w:rsidP="005D4B63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5D4B63">
              <w:rPr>
                <w:rFonts w:ascii="Arial" w:hAnsi="Arial" w:cs="Arial"/>
                <w:sz w:val="24"/>
                <w:szCs w:val="24"/>
              </w:rPr>
              <w:t>se relief printing to illustrate a page for a book.</w:t>
            </w:r>
          </w:p>
          <w:p w14:paraId="7C603909" w14:textId="27A191F9" w:rsidR="005D4B63" w:rsidRPr="005D4B63" w:rsidRDefault="005D4B63" w:rsidP="005D4B63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5D4B63">
              <w:rPr>
                <w:rFonts w:ascii="Arial" w:hAnsi="Arial" w:cs="Arial"/>
                <w:sz w:val="24"/>
                <w:szCs w:val="24"/>
              </w:rPr>
              <w:t xml:space="preserve">escribe Joan </w:t>
            </w:r>
            <w:proofErr w:type="spellStart"/>
            <w:r w:rsidRPr="005D4B63">
              <w:rPr>
                <w:rFonts w:ascii="Arial" w:hAnsi="Arial" w:cs="Arial"/>
                <w:sz w:val="24"/>
                <w:szCs w:val="24"/>
              </w:rPr>
              <w:t>Mirό’s</w:t>
            </w:r>
            <w:proofErr w:type="spellEnd"/>
            <w:r w:rsidRPr="005D4B63">
              <w:rPr>
                <w:rFonts w:ascii="Arial" w:hAnsi="Arial" w:cs="Arial"/>
                <w:sz w:val="24"/>
                <w:szCs w:val="24"/>
              </w:rPr>
              <w:t xml:space="preserve"> Livres </w:t>
            </w:r>
            <w:proofErr w:type="spellStart"/>
            <w:r w:rsidRPr="005D4B63">
              <w:rPr>
                <w:rFonts w:ascii="Arial" w:hAnsi="Arial" w:cs="Arial"/>
                <w:sz w:val="24"/>
                <w:szCs w:val="24"/>
              </w:rPr>
              <w:t>d’Artiste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A6729" w:rsidRPr="005B7BE5" w14:paraId="1532AD57" w14:textId="77777777" w:rsidTr="00CA6729">
        <w:tc>
          <w:tcPr>
            <w:tcW w:w="2689" w:type="dxa"/>
          </w:tcPr>
          <w:p w14:paraId="47587EB5" w14:textId="0AFF10C0" w:rsidR="00CA6729" w:rsidRPr="005B7BE5" w:rsidRDefault="005D4B63" w:rsidP="00CA6729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Surreal Sculpture Designs</w:t>
            </w:r>
          </w:p>
        </w:tc>
        <w:tc>
          <w:tcPr>
            <w:tcW w:w="11259" w:type="dxa"/>
            <w:gridSpan w:val="2"/>
          </w:tcPr>
          <w:p w14:paraId="580D36B6" w14:textId="7C69CF5A" w:rsidR="007840AE" w:rsidRPr="005D4B63" w:rsidRDefault="005D4B63" w:rsidP="005D4B63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5D4B63">
              <w:rPr>
                <w:rFonts w:ascii="Arial" w:hAnsi="Arial" w:cs="Arial"/>
                <w:sz w:val="24"/>
                <w:szCs w:val="24"/>
              </w:rPr>
              <w:t>esign a Surrealist sculpture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5FCFAEA" w14:textId="777A3332" w:rsidR="005D4B63" w:rsidRPr="005D4B63" w:rsidRDefault="005D4B63" w:rsidP="005D4B63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5D4B63">
              <w:rPr>
                <w:rFonts w:ascii="Arial" w:hAnsi="Arial" w:cs="Arial"/>
                <w:sz w:val="24"/>
                <w:szCs w:val="24"/>
              </w:rPr>
              <w:t xml:space="preserve">xplain why </w:t>
            </w:r>
            <w:r>
              <w:rPr>
                <w:rFonts w:ascii="Arial" w:hAnsi="Arial" w:cs="Arial"/>
                <w:sz w:val="24"/>
                <w:szCs w:val="24"/>
              </w:rPr>
              <w:t>a personal</w:t>
            </w:r>
            <w:r w:rsidRPr="005D4B63">
              <w:rPr>
                <w:rFonts w:ascii="Arial" w:hAnsi="Arial" w:cs="Arial"/>
                <w:sz w:val="24"/>
                <w:szCs w:val="24"/>
              </w:rPr>
              <w:t xml:space="preserve"> design is similar to sculptures by Joan </w:t>
            </w:r>
            <w:proofErr w:type="spellStart"/>
            <w:r w:rsidRPr="005D4B63">
              <w:rPr>
                <w:rFonts w:ascii="Arial" w:hAnsi="Arial" w:cs="Arial"/>
                <w:sz w:val="24"/>
                <w:szCs w:val="24"/>
              </w:rPr>
              <w:t>Mirό</w:t>
            </w:r>
            <w:proofErr w:type="spellEnd"/>
            <w:r w:rsidRPr="005D4B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A6729" w:rsidRPr="005B7BE5" w14:paraId="5C4DA579" w14:textId="77777777" w:rsidTr="00CA6729">
        <w:tc>
          <w:tcPr>
            <w:tcW w:w="2689" w:type="dxa"/>
          </w:tcPr>
          <w:p w14:paraId="54309D46" w14:textId="300A1929" w:rsidR="00CA6729" w:rsidRPr="005B7BE5" w:rsidRDefault="005D4B63" w:rsidP="00CA6729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Surrealist Sculptures</w:t>
            </w:r>
          </w:p>
        </w:tc>
        <w:tc>
          <w:tcPr>
            <w:tcW w:w="11259" w:type="dxa"/>
            <w:gridSpan w:val="2"/>
          </w:tcPr>
          <w:p w14:paraId="1406E77C" w14:textId="20032662" w:rsidR="007840AE" w:rsidRPr="005D4B63" w:rsidRDefault="005D4B63" w:rsidP="005D4B63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5D4B63">
              <w:rPr>
                <w:rFonts w:ascii="Arial" w:hAnsi="Arial" w:cs="Arial"/>
                <w:sz w:val="24"/>
                <w:szCs w:val="24"/>
              </w:rPr>
              <w:t xml:space="preserve">ake a </w:t>
            </w:r>
            <w:r w:rsidR="00D71018">
              <w:rPr>
                <w:rFonts w:ascii="Arial" w:hAnsi="Arial" w:cs="Arial"/>
                <w:sz w:val="24"/>
                <w:szCs w:val="24"/>
              </w:rPr>
              <w:t>S</w:t>
            </w:r>
            <w:bookmarkStart w:id="0" w:name="_GoBack"/>
            <w:bookmarkEnd w:id="0"/>
            <w:r w:rsidRPr="005D4B63">
              <w:rPr>
                <w:rFonts w:ascii="Arial" w:hAnsi="Arial" w:cs="Arial"/>
                <w:sz w:val="24"/>
                <w:szCs w:val="24"/>
              </w:rPr>
              <w:t>urrealist sculpture from clay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DA99DF" w14:textId="1D6DDB23" w:rsidR="005D4B63" w:rsidRPr="005D4B63" w:rsidRDefault="005D4B63" w:rsidP="005D4B63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5D4B63">
              <w:rPr>
                <w:rFonts w:ascii="Arial" w:hAnsi="Arial" w:cs="Arial"/>
                <w:sz w:val="24"/>
                <w:szCs w:val="24"/>
              </w:rPr>
              <w:t xml:space="preserve">escribe the sculptures of Joan </w:t>
            </w:r>
            <w:proofErr w:type="spellStart"/>
            <w:r w:rsidRPr="005D4B63">
              <w:rPr>
                <w:rFonts w:ascii="Arial" w:hAnsi="Arial" w:cs="Arial"/>
                <w:sz w:val="24"/>
                <w:szCs w:val="24"/>
              </w:rPr>
              <w:t>Mirό</w:t>
            </w:r>
            <w:proofErr w:type="spellEnd"/>
            <w:r w:rsidRPr="005D4B63">
              <w:rPr>
                <w:rFonts w:ascii="Arial" w:hAnsi="Arial" w:cs="Arial"/>
                <w:sz w:val="24"/>
                <w:szCs w:val="24"/>
              </w:rPr>
              <w:t xml:space="preserve">, and identify how </w:t>
            </w:r>
            <w:r>
              <w:rPr>
                <w:rFonts w:ascii="Arial" w:hAnsi="Arial" w:cs="Arial"/>
                <w:sz w:val="24"/>
                <w:szCs w:val="24"/>
              </w:rPr>
              <w:t>each child’s</w:t>
            </w:r>
            <w:r w:rsidRPr="005D4B63">
              <w:rPr>
                <w:rFonts w:ascii="Arial" w:hAnsi="Arial" w:cs="Arial"/>
                <w:sz w:val="24"/>
                <w:szCs w:val="24"/>
              </w:rPr>
              <w:t xml:space="preserve"> work is similar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0418E" w:rsidRPr="005B7BE5" w14:paraId="4D9DD0D2" w14:textId="77777777" w:rsidTr="00CA6729">
        <w:tc>
          <w:tcPr>
            <w:tcW w:w="2689" w:type="dxa"/>
          </w:tcPr>
          <w:p w14:paraId="29D20C45" w14:textId="14805A1F" w:rsidR="0060418E" w:rsidRPr="005B7BE5" w:rsidRDefault="005D4B63" w:rsidP="00CA6729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Painting Surrealist Sculptures</w:t>
            </w:r>
          </w:p>
        </w:tc>
        <w:tc>
          <w:tcPr>
            <w:tcW w:w="11259" w:type="dxa"/>
            <w:gridSpan w:val="2"/>
          </w:tcPr>
          <w:p w14:paraId="7F6125B5" w14:textId="233DB1ED" w:rsidR="007840AE" w:rsidRPr="005D4B63" w:rsidRDefault="005D4B63" w:rsidP="005D4B63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5D4B63">
              <w:rPr>
                <w:rFonts w:ascii="Arial" w:hAnsi="Arial" w:cs="Arial"/>
                <w:sz w:val="24"/>
                <w:szCs w:val="24"/>
              </w:rPr>
              <w:t>aint Surrealist sculpture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D4B63">
              <w:rPr>
                <w:rFonts w:ascii="Arial" w:hAnsi="Arial" w:cs="Arial"/>
                <w:sz w:val="24"/>
                <w:szCs w:val="24"/>
              </w:rPr>
              <w:t xml:space="preserve"> using bright colours, inspired by Joan </w:t>
            </w:r>
            <w:proofErr w:type="spellStart"/>
            <w:r w:rsidRPr="005D4B63">
              <w:rPr>
                <w:rFonts w:ascii="Arial" w:hAnsi="Arial" w:cs="Arial"/>
                <w:sz w:val="24"/>
                <w:szCs w:val="24"/>
              </w:rPr>
              <w:t>Mirό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33CF20" w14:textId="71096527" w:rsidR="005D4B63" w:rsidRPr="005D4B63" w:rsidRDefault="005D4B63" w:rsidP="005B4C6A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5D4B63">
              <w:rPr>
                <w:rFonts w:ascii="Arial" w:hAnsi="Arial" w:cs="Arial"/>
                <w:sz w:val="24"/>
                <w:szCs w:val="24"/>
              </w:rPr>
              <w:t xml:space="preserve">dentify some similarities and differences between </w:t>
            </w:r>
            <w:r w:rsidR="005B4C6A">
              <w:rPr>
                <w:rFonts w:ascii="Arial" w:hAnsi="Arial" w:cs="Arial"/>
                <w:sz w:val="24"/>
                <w:szCs w:val="24"/>
              </w:rPr>
              <w:t>the children’s</w:t>
            </w:r>
            <w:r>
              <w:rPr>
                <w:rFonts w:ascii="Arial" w:hAnsi="Arial" w:cs="Arial"/>
                <w:sz w:val="24"/>
                <w:szCs w:val="24"/>
              </w:rPr>
              <w:t xml:space="preserve"> work and that of</w:t>
            </w:r>
            <w:r w:rsidRPr="005D4B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D4B63">
              <w:rPr>
                <w:rFonts w:ascii="Arial" w:hAnsi="Arial" w:cs="Arial"/>
                <w:sz w:val="24"/>
                <w:szCs w:val="24"/>
              </w:rPr>
              <w:t>Mirό’s</w:t>
            </w:r>
            <w:proofErr w:type="spellEnd"/>
            <w:r w:rsidRPr="005D4B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4BC6" w:rsidRPr="005B7BE5" w14:paraId="334E2C76" w14:textId="77777777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14:paraId="3A60EC18" w14:textId="77777777" w:rsidR="00304BC6" w:rsidRPr="005B7BE5" w:rsidRDefault="00370460" w:rsidP="00370460">
            <w:pPr>
              <w:pStyle w:val="NoSpacing"/>
              <w:rPr>
                <w:rFonts w:ascii="Arial" w:hAnsi="Arial" w:cs="Arial"/>
                <w:lang w:val="en-US"/>
              </w:rPr>
            </w:pPr>
            <w:r w:rsidRPr="005B7BE5">
              <w:rPr>
                <w:rFonts w:ascii="Arial" w:hAnsi="Arial" w:cs="Arial"/>
                <w:lang w:val="en-US"/>
              </w:rPr>
              <w:t>Assessment milestones</w:t>
            </w:r>
          </w:p>
        </w:tc>
      </w:tr>
      <w:tr w:rsidR="00276131" w:rsidRPr="005B7BE5" w14:paraId="000C9206" w14:textId="77777777" w:rsidTr="00751D4F">
        <w:tc>
          <w:tcPr>
            <w:tcW w:w="6974" w:type="dxa"/>
            <w:gridSpan w:val="2"/>
          </w:tcPr>
          <w:p w14:paraId="32EBF4FC" w14:textId="2C1DAA42" w:rsidR="00F91C0B" w:rsidRPr="006D7FDE" w:rsidRDefault="00F91C0B" w:rsidP="00F91C0B">
            <w:pPr>
              <w:pStyle w:val="NoSpacing"/>
              <w:ind w:left="14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D7FDE">
              <w:rPr>
                <w:rFonts w:ascii="Arial" w:hAnsi="Arial" w:cs="Arial"/>
                <w:b/>
                <w:sz w:val="24"/>
                <w:szCs w:val="24"/>
                <w:lang w:val="en-US"/>
              </w:rPr>
              <w:t>Working Artistically:</w:t>
            </w:r>
          </w:p>
          <w:p w14:paraId="2BC0E7D5" w14:textId="5E8F1A2C" w:rsidR="002B49BE" w:rsidRPr="00AA54C0" w:rsidRDefault="002B49BE" w:rsidP="002B49BE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4C0">
              <w:rPr>
                <w:rFonts w:ascii="Arial" w:hAnsi="Arial" w:cs="Arial"/>
                <w:sz w:val="24"/>
                <w:szCs w:val="24"/>
                <w:lang w:val="en-US"/>
              </w:rPr>
              <w:t xml:space="preserve">Use drawing, painting and sculpture to </w:t>
            </w:r>
          </w:p>
          <w:p w14:paraId="228AA1E9" w14:textId="77777777" w:rsidR="002B49BE" w:rsidRPr="00AA54C0" w:rsidRDefault="002B49BE" w:rsidP="002B49BE">
            <w:pPr>
              <w:pStyle w:val="NoSpacing"/>
              <w:ind w:left="18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4C0">
              <w:rPr>
                <w:rFonts w:ascii="Arial" w:hAnsi="Arial" w:cs="Arial"/>
                <w:sz w:val="24"/>
                <w:szCs w:val="24"/>
                <w:lang w:val="en-US"/>
              </w:rPr>
              <w:t xml:space="preserve">develop and share their ideas, experiences </w:t>
            </w:r>
          </w:p>
          <w:p w14:paraId="44C695F7" w14:textId="54A1E13D" w:rsidR="00C8762F" w:rsidRPr="00AA54C0" w:rsidRDefault="002B49BE" w:rsidP="002B49BE">
            <w:pPr>
              <w:pStyle w:val="NoSpacing"/>
              <w:ind w:left="18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4C0">
              <w:rPr>
                <w:rFonts w:ascii="Arial" w:hAnsi="Arial" w:cs="Arial"/>
                <w:sz w:val="24"/>
                <w:szCs w:val="24"/>
                <w:lang w:val="en-US"/>
              </w:rPr>
              <w:t>and imagination.</w:t>
            </w:r>
            <w:r w:rsidR="007A1A8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5AA93660" w14:textId="77777777" w:rsidR="002B49BE" w:rsidRPr="00AA54C0" w:rsidRDefault="002B49BE" w:rsidP="002B49BE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4C0">
              <w:rPr>
                <w:rFonts w:ascii="Arial" w:hAnsi="Arial" w:cs="Arial"/>
                <w:sz w:val="24"/>
                <w:szCs w:val="24"/>
                <w:lang w:val="en-US"/>
              </w:rPr>
              <w:t xml:space="preserve">Use materials and tools effectively, such </w:t>
            </w:r>
          </w:p>
          <w:p w14:paraId="2897D83E" w14:textId="77777777" w:rsidR="002B49BE" w:rsidRPr="00AA54C0" w:rsidRDefault="002B49BE" w:rsidP="002B49BE">
            <w:pPr>
              <w:pStyle w:val="NoSpacing"/>
              <w:ind w:left="18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4C0">
              <w:rPr>
                <w:rFonts w:ascii="Arial" w:hAnsi="Arial" w:cs="Arial"/>
                <w:sz w:val="24"/>
                <w:szCs w:val="24"/>
                <w:lang w:val="en-US"/>
              </w:rPr>
              <w:t xml:space="preserve">as using sculpting tools to add detail to a </w:t>
            </w:r>
          </w:p>
          <w:p w14:paraId="40C33483" w14:textId="5B24DC9E" w:rsidR="002B49BE" w:rsidRPr="00AA54C0" w:rsidRDefault="002B49BE" w:rsidP="002B49BE">
            <w:pPr>
              <w:pStyle w:val="NoSpacing"/>
              <w:ind w:left="18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4C0">
              <w:rPr>
                <w:rFonts w:ascii="Arial" w:hAnsi="Arial" w:cs="Arial"/>
                <w:sz w:val="24"/>
                <w:szCs w:val="24"/>
                <w:lang w:val="en-US"/>
              </w:rPr>
              <w:t>sculpture.</w:t>
            </w:r>
            <w:r w:rsidR="007A1A8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1154F4F2" w14:textId="77777777" w:rsidR="002B49BE" w:rsidRPr="00AA54C0" w:rsidRDefault="002B49BE" w:rsidP="002B49BE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4C0">
              <w:rPr>
                <w:rFonts w:ascii="Arial" w:hAnsi="Arial" w:cs="Arial"/>
                <w:sz w:val="24"/>
                <w:szCs w:val="24"/>
                <w:lang w:val="en-US"/>
              </w:rPr>
              <w:t xml:space="preserve">Use symbols and shapes within their work, </w:t>
            </w:r>
          </w:p>
          <w:p w14:paraId="229816B8" w14:textId="23C335AD" w:rsidR="002B49BE" w:rsidRPr="00AA54C0" w:rsidRDefault="002B49BE" w:rsidP="002B49BE">
            <w:pPr>
              <w:pStyle w:val="NoSpacing"/>
              <w:ind w:left="18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4C0">
              <w:rPr>
                <w:rFonts w:ascii="Arial" w:hAnsi="Arial" w:cs="Arial"/>
                <w:sz w:val="24"/>
                <w:szCs w:val="24"/>
                <w:lang w:val="en-US"/>
              </w:rPr>
              <w:t>and to explain what they represent.</w:t>
            </w:r>
            <w:r w:rsidR="007A1A8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74" w:type="dxa"/>
          </w:tcPr>
          <w:p w14:paraId="6E98DD19" w14:textId="6FE5279E" w:rsidR="00BA0EB4" w:rsidRPr="006D7FDE" w:rsidRDefault="00F91C0B" w:rsidP="00AA54C0">
            <w:pPr>
              <w:pStyle w:val="NoSpacing"/>
              <w:ind w:left="108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D7FDE">
              <w:rPr>
                <w:rFonts w:ascii="Arial" w:hAnsi="Arial" w:cs="Arial"/>
                <w:b/>
                <w:sz w:val="24"/>
                <w:szCs w:val="24"/>
                <w:lang w:val="en-US"/>
              </w:rPr>
              <w:t>Artistic Knowledge:</w:t>
            </w:r>
          </w:p>
          <w:p w14:paraId="2BA35D5A" w14:textId="6C42C66C" w:rsidR="002B49BE" w:rsidRPr="00AA54C0" w:rsidRDefault="002B49BE" w:rsidP="002B49BE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4C0">
              <w:rPr>
                <w:rFonts w:ascii="Arial" w:hAnsi="Arial" w:cs="Arial"/>
                <w:sz w:val="24"/>
                <w:szCs w:val="24"/>
                <w:lang w:val="en-US"/>
              </w:rPr>
              <w:t xml:space="preserve">Compare and contrast a personal design to that of Joan </w:t>
            </w:r>
            <w:proofErr w:type="spellStart"/>
            <w:r w:rsidRPr="00AA54C0">
              <w:rPr>
                <w:rFonts w:ascii="Arial" w:hAnsi="Arial" w:cs="Arial"/>
                <w:sz w:val="24"/>
                <w:szCs w:val="24"/>
                <w:lang w:val="en-US"/>
              </w:rPr>
              <w:t>Mirό</w:t>
            </w:r>
            <w:proofErr w:type="spellEnd"/>
            <w:r w:rsidRPr="00AA54C0">
              <w:rPr>
                <w:rFonts w:ascii="Arial" w:hAnsi="Arial" w:cs="Arial"/>
                <w:sz w:val="24"/>
                <w:szCs w:val="24"/>
                <w:lang w:val="en-US"/>
              </w:rPr>
              <w:t xml:space="preserve"> in terms of techniques, </w:t>
            </w:r>
            <w:proofErr w:type="spellStart"/>
            <w:r w:rsidRPr="00AA54C0">
              <w:rPr>
                <w:rFonts w:ascii="Arial" w:hAnsi="Arial" w:cs="Arial"/>
                <w:sz w:val="24"/>
                <w:szCs w:val="24"/>
                <w:lang w:val="en-US"/>
              </w:rPr>
              <w:t>colours</w:t>
            </w:r>
            <w:proofErr w:type="spellEnd"/>
            <w:r w:rsidRPr="00AA54C0">
              <w:rPr>
                <w:rFonts w:ascii="Arial" w:hAnsi="Arial" w:cs="Arial"/>
                <w:sz w:val="24"/>
                <w:szCs w:val="24"/>
                <w:lang w:val="en-US"/>
              </w:rPr>
              <w:t>, shapes, materials, design and subject matter.</w:t>
            </w:r>
            <w:r w:rsidR="007A1A8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74F8AA08" w14:textId="7A3B67FF" w:rsidR="002B49BE" w:rsidRPr="00AA54C0" w:rsidRDefault="00AA54C0" w:rsidP="002B49BE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Through</w:t>
            </w:r>
            <w:r w:rsidRPr="00AA54C0">
              <w:rPr>
                <w:rFonts w:ascii="Arial" w:hAnsi="Arial" w:cs="Arial"/>
                <w:sz w:val="24"/>
                <w:szCs w:val="24"/>
                <w:lang w:val="en-US"/>
              </w:rPr>
              <w:t xml:space="preserve"> the paintings of the artist Joan </w:t>
            </w:r>
            <w:proofErr w:type="spellStart"/>
            <w:r w:rsidRPr="00AA54C0">
              <w:rPr>
                <w:rFonts w:ascii="Arial" w:hAnsi="Arial" w:cs="Arial"/>
                <w:sz w:val="24"/>
                <w:szCs w:val="24"/>
                <w:lang w:val="en-US"/>
              </w:rPr>
              <w:t>Mirό</w:t>
            </w:r>
            <w:proofErr w:type="spellEnd"/>
            <w:r w:rsidRPr="00AA54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describe </w:t>
            </w:r>
            <w:r w:rsidR="002B49BE" w:rsidRPr="00AA54C0">
              <w:rPr>
                <w:rFonts w:ascii="Arial" w:hAnsi="Arial" w:cs="Arial"/>
                <w:sz w:val="24"/>
                <w:szCs w:val="24"/>
                <w:lang w:val="en-US"/>
              </w:rPr>
              <w:t xml:space="preserve">how </w:t>
            </w:r>
            <w:r w:rsidR="004212F1">
              <w:rPr>
                <w:rFonts w:ascii="Arial" w:hAnsi="Arial" w:cs="Arial"/>
                <w:sz w:val="24"/>
                <w:szCs w:val="24"/>
                <w:lang w:val="en-US"/>
              </w:rPr>
              <w:t>his</w:t>
            </w:r>
            <w:r w:rsidR="002B49BE" w:rsidRPr="00AA54C0">
              <w:rPr>
                <w:rFonts w:ascii="Arial" w:hAnsi="Arial" w:cs="Arial"/>
                <w:sz w:val="24"/>
                <w:szCs w:val="24"/>
                <w:lang w:val="en-US"/>
              </w:rPr>
              <w:t xml:space="preserve"> work developed and changed over time, commenting on the different styles, materials used, and the use of </w:t>
            </w:r>
            <w:proofErr w:type="spellStart"/>
            <w:r w:rsidR="002B49BE" w:rsidRPr="00AA54C0">
              <w:rPr>
                <w:rFonts w:ascii="Arial" w:hAnsi="Arial" w:cs="Arial"/>
                <w:sz w:val="24"/>
                <w:szCs w:val="24"/>
                <w:lang w:val="en-US"/>
              </w:rPr>
              <w:t>colour</w:t>
            </w:r>
            <w:proofErr w:type="spellEnd"/>
            <w:r w:rsidR="002B49BE" w:rsidRPr="00AA54C0">
              <w:rPr>
                <w:rFonts w:ascii="Arial" w:hAnsi="Arial" w:cs="Arial"/>
                <w:sz w:val="24"/>
                <w:szCs w:val="24"/>
                <w:lang w:val="en-US"/>
              </w:rPr>
              <w:t xml:space="preserve"> and size.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2881364B" w14:textId="036A9A05" w:rsidR="002B49BE" w:rsidRPr="00AA54C0" w:rsidRDefault="002B49BE" w:rsidP="00216795">
            <w:pPr>
              <w:pStyle w:val="NoSpacing"/>
              <w:ind w:left="108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D4A9B2F" w14:textId="7FF3F94E" w:rsidR="00466A70" w:rsidRDefault="00466A70" w:rsidP="00CE0CCD">
      <w:pPr>
        <w:pStyle w:val="NoSpacing"/>
        <w:rPr>
          <w:rFonts w:ascii="Arial" w:hAnsi="Arial" w:cs="Arial"/>
          <w:b/>
          <w:lang w:val="en-US"/>
        </w:rPr>
      </w:pPr>
    </w:p>
    <w:p w14:paraId="4DB029F5" w14:textId="7A468952" w:rsidR="00B264CC" w:rsidRDefault="00B264CC" w:rsidP="00CE0CCD">
      <w:pPr>
        <w:pStyle w:val="NoSpacing"/>
        <w:rPr>
          <w:rFonts w:ascii="Arial" w:hAnsi="Arial" w:cs="Arial"/>
          <w:b/>
          <w:lang w:val="en-US"/>
        </w:rPr>
      </w:pPr>
    </w:p>
    <w:p w14:paraId="7F0F0F83" w14:textId="7FD31730" w:rsidR="00B264CC" w:rsidRDefault="00B264CC" w:rsidP="00CE0CCD">
      <w:pPr>
        <w:pStyle w:val="NoSpacing"/>
        <w:rPr>
          <w:rFonts w:ascii="Arial" w:hAnsi="Arial" w:cs="Arial"/>
          <w:b/>
          <w:lang w:val="en-US"/>
        </w:rPr>
      </w:pPr>
    </w:p>
    <w:sectPr w:rsidR="00B264CC" w:rsidSect="00466A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FEE"/>
    <w:multiLevelType w:val="hybridMultilevel"/>
    <w:tmpl w:val="78E0C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A37CE"/>
    <w:multiLevelType w:val="hybridMultilevel"/>
    <w:tmpl w:val="313E6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7041"/>
    <w:multiLevelType w:val="hybridMultilevel"/>
    <w:tmpl w:val="399A3B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0D06E9"/>
    <w:multiLevelType w:val="hybridMultilevel"/>
    <w:tmpl w:val="91C0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B051D"/>
    <w:multiLevelType w:val="hybridMultilevel"/>
    <w:tmpl w:val="9B98B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142C1"/>
    <w:multiLevelType w:val="hybridMultilevel"/>
    <w:tmpl w:val="5EAA3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B38DC"/>
    <w:multiLevelType w:val="hybridMultilevel"/>
    <w:tmpl w:val="0BB80B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207CB"/>
    <w:multiLevelType w:val="hybridMultilevel"/>
    <w:tmpl w:val="AF74AB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474677"/>
    <w:multiLevelType w:val="hybridMultilevel"/>
    <w:tmpl w:val="AC26C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24F54"/>
    <w:multiLevelType w:val="hybridMultilevel"/>
    <w:tmpl w:val="2CC25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CD4850"/>
    <w:multiLevelType w:val="hybridMultilevel"/>
    <w:tmpl w:val="D8C6C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11667"/>
    <w:multiLevelType w:val="hybridMultilevel"/>
    <w:tmpl w:val="2B76B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0030C0"/>
    <w:multiLevelType w:val="hybridMultilevel"/>
    <w:tmpl w:val="F71C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9723F"/>
    <w:multiLevelType w:val="hybridMultilevel"/>
    <w:tmpl w:val="4A4CB676"/>
    <w:lvl w:ilvl="0" w:tplc="6930CC1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CA2627"/>
    <w:multiLevelType w:val="hybridMultilevel"/>
    <w:tmpl w:val="D15A2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E649C"/>
    <w:multiLevelType w:val="hybridMultilevel"/>
    <w:tmpl w:val="EA52E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46B2C"/>
    <w:multiLevelType w:val="hybridMultilevel"/>
    <w:tmpl w:val="487AD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6"/>
  </w:num>
  <w:num w:numId="5">
    <w:abstractNumId w:val="22"/>
  </w:num>
  <w:num w:numId="6">
    <w:abstractNumId w:val="9"/>
  </w:num>
  <w:num w:numId="7">
    <w:abstractNumId w:val="21"/>
  </w:num>
  <w:num w:numId="8">
    <w:abstractNumId w:val="0"/>
  </w:num>
  <w:num w:numId="9">
    <w:abstractNumId w:val="15"/>
  </w:num>
  <w:num w:numId="10">
    <w:abstractNumId w:val="17"/>
  </w:num>
  <w:num w:numId="11">
    <w:abstractNumId w:val="13"/>
  </w:num>
  <w:num w:numId="12">
    <w:abstractNumId w:val="11"/>
  </w:num>
  <w:num w:numId="13">
    <w:abstractNumId w:val="5"/>
  </w:num>
  <w:num w:numId="14">
    <w:abstractNumId w:val="2"/>
  </w:num>
  <w:num w:numId="15">
    <w:abstractNumId w:val="10"/>
  </w:num>
  <w:num w:numId="16">
    <w:abstractNumId w:val="4"/>
  </w:num>
  <w:num w:numId="17">
    <w:abstractNumId w:val="7"/>
  </w:num>
  <w:num w:numId="18">
    <w:abstractNumId w:val="16"/>
  </w:num>
  <w:num w:numId="19">
    <w:abstractNumId w:val="1"/>
  </w:num>
  <w:num w:numId="20">
    <w:abstractNumId w:val="14"/>
  </w:num>
  <w:num w:numId="21">
    <w:abstractNumId w:val="18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2C"/>
    <w:rsid w:val="000115F3"/>
    <w:rsid w:val="000137F7"/>
    <w:rsid w:val="000141E7"/>
    <w:rsid w:val="00036EEB"/>
    <w:rsid w:val="000972B3"/>
    <w:rsid w:val="000C36CF"/>
    <w:rsid w:val="000C4C61"/>
    <w:rsid w:val="000C7B21"/>
    <w:rsid w:val="001E378B"/>
    <w:rsid w:val="00216795"/>
    <w:rsid w:val="00223457"/>
    <w:rsid w:val="00276131"/>
    <w:rsid w:val="002B49BE"/>
    <w:rsid w:val="002D4785"/>
    <w:rsid w:val="002F6DBB"/>
    <w:rsid w:val="00304BC6"/>
    <w:rsid w:val="003070FD"/>
    <w:rsid w:val="003232BB"/>
    <w:rsid w:val="00333B84"/>
    <w:rsid w:val="00342CA9"/>
    <w:rsid w:val="003468D1"/>
    <w:rsid w:val="00365A58"/>
    <w:rsid w:val="00370460"/>
    <w:rsid w:val="00384065"/>
    <w:rsid w:val="003C1A90"/>
    <w:rsid w:val="004044D3"/>
    <w:rsid w:val="004212F1"/>
    <w:rsid w:val="00431A71"/>
    <w:rsid w:val="004645F1"/>
    <w:rsid w:val="00466A70"/>
    <w:rsid w:val="00467D4F"/>
    <w:rsid w:val="004A35AA"/>
    <w:rsid w:val="004B62DD"/>
    <w:rsid w:val="004C03F1"/>
    <w:rsid w:val="004D589D"/>
    <w:rsid w:val="004E1F59"/>
    <w:rsid w:val="004E35A3"/>
    <w:rsid w:val="004F652A"/>
    <w:rsid w:val="0050458C"/>
    <w:rsid w:val="00513921"/>
    <w:rsid w:val="00513D90"/>
    <w:rsid w:val="005209CE"/>
    <w:rsid w:val="00525EC6"/>
    <w:rsid w:val="0053540F"/>
    <w:rsid w:val="0054758D"/>
    <w:rsid w:val="00563DDC"/>
    <w:rsid w:val="0059464E"/>
    <w:rsid w:val="005B4C6A"/>
    <w:rsid w:val="005B7BE5"/>
    <w:rsid w:val="005C0A42"/>
    <w:rsid w:val="005D4B63"/>
    <w:rsid w:val="0060418E"/>
    <w:rsid w:val="006211EB"/>
    <w:rsid w:val="006446C0"/>
    <w:rsid w:val="00652AB8"/>
    <w:rsid w:val="006846FF"/>
    <w:rsid w:val="00695EF1"/>
    <w:rsid w:val="006A58D8"/>
    <w:rsid w:val="006B614E"/>
    <w:rsid w:val="006D7FDE"/>
    <w:rsid w:val="007470C9"/>
    <w:rsid w:val="00750DD3"/>
    <w:rsid w:val="00757C13"/>
    <w:rsid w:val="00780728"/>
    <w:rsid w:val="007840AE"/>
    <w:rsid w:val="00795746"/>
    <w:rsid w:val="007A1A89"/>
    <w:rsid w:val="00827431"/>
    <w:rsid w:val="008359BB"/>
    <w:rsid w:val="00850A8B"/>
    <w:rsid w:val="008766E8"/>
    <w:rsid w:val="00877378"/>
    <w:rsid w:val="008B130E"/>
    <w:rsid w:val="00914639"/>
    <w:rsid w:val="00914BBD"/>
    <w:rsid w:val="00937A94"/>
    <w:rsid w:val="009D00DA"/>
    <w:rsid w:val="009F0CDA"/>
    <w:rsid w:val="00A1635B"/>
    <w:rsid w:val="00A21F5F"/>
    <w:rsid w:val="00A253F1"/>
    <w:rsid w:val="00A3232C"/>
    <w:rsid w:val="00A457FA"/>
    <w:rsid w:val="00A80DA5"/>
    <w:rsid w:val="00A86B09"/>
    <w:rsid w:val="00A9473D"/>
    <w:rsid w:val="00AA54C0"/>
    <w:rsid w:val="00AB4F5F"/>
    <w:rsid w:val="00AF13FA"/>
    <w:rsid w:val="00B264CC"/>
    <w:rsid w:val="00B34451"/>
    <w:rsid w:val="00B37364"/>
    <w:rsid w:val="00BA0EB4"/>
    <w:rsid w:val="00BA28CD"/>
    <w:rsid w:val="00C276D6"/>
    <w:rsid w:val="00C521D0"/>
    <w:rsid w:val="00C7262F"/>
    <w:rsid w:val="00C7564C"/>
    <w:rsid w:val="00C8762F"/>
    <w:rsid w:val="00CA2A18"/>
    <w:rsid w:val="00CA6729"/>
    <w:rsid w:val="00CE0CCD"/>
    <w:rsid w:val="00CE6D01"/>
    <w:rsid w:val="00D02177"/>
    <w:rsid w:val="00D57EB7"/>
    <w:rsid w:val="00D71018"/>
    <w:rsid w:val="00D8347B"/>
    <w:rsid w:val="00DE796C"/>
    <w:rsid w:val="00E460AE"/>
    <w:rsid w:val="00E74784"/>
    <w:rsid w:val="00EA4F82"/>
    <w:rsid w:val="00EC3470"/>
    <w:rsid w:val="00EE2AF8"/>
    <w:rsid w:val="00F253E1"/>
    <w:rsid w:val="00F83621"/>
    <w:rsid w:val="00F91C0B"/>
    <w:rsid w:val="00FA5AF1"/>
    <w:rsid w:val="00FB1142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2426"/>
  <w15:chartTrackingRefBased/>
  <w15:docId w15:val="{0949615F-A12B-4B8A-AAC8-276DCD22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R.Sawkins</dc:creator>
  <cp:keywords/>
  <dc:description/>
  <cp:lastModifiedBy>Miss Sawkins</cp:lastModifiedBy>
  <cp:revision>20</cp:revision>
  <dcterms:created xsi:type="dcterms:W3CDTF">2023-04-05T08:53:00Z</dcterms:created>
  <dcterms:modified xsi:type="dcterms:W3CDTF">2024-05-02T10:03:00Z</dcterms:modified>
</cp:coreProperties>
</file>